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290BCF" w14:textId="77777777" w:rsidR="004F48F3" w:rsidRPr="00A52C55" w:rsidRDefault="004F48F3" w:rsidP="00433C80">
      <w:pPr>
        <w:ind w:left="4248" w:right="283" w:firstLine="708"/>
        <w:rPr>
          <w:lang w:val="en-US"/>
        </w:rPr>
      </w:pPr>
      <w:r w:rsidRPr="00A52C55">
        <w:rPr>
          <w:noProof/>
          <w:lang w:eastAsia="de-DE"/>
        </w:rPr>
        <w:drawing>
          <wp:anchor distT="0" distB="0" distL="114300" distR="114300" simplePos="0" relativeHeight="251657216" behindDoc="0" locked="0" layoutInCell="1" allowOverlap="1" wp14:anchorId="1E2BE2E7" wp14:editId="14AC7E0E">
            <wp:simplePos x="0" y="0"/>
            <wp:positionH relativeFrom="column">
              <wp:posOffset>3572074</wp:posOffset>
            </wp:positionH>
            <wp:positionV relativeFrom="paragraph">
              <wp:posOffset>-25</wp:posOffset>
            </wp:positionV>
            <wp:extent cx="2349352" cy="724204"/>
            <wp:effectExtent l="0" t="0" r="0" b="0"/>
            <wp:wrapNone/>
            <wp:docPr id="1" name="Grafik 1" descr="C:\Users\cco\Desktop\IS_Logo_KM-Zusatz_NonPrint_RGB_gro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co\Desktop\IS_Logo_KM-Zusatz_NonPrint_RGB_gros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691" cy="742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B7079F" w14:textId="77777777" w:rsidR="0028634E" w:rsidRPr="00A52C55" w:rsidRDefault="0028634E" w:rsidP="0028634E">
      <w:pPr>
        <w:spacing w:after="0" w:line="240" w:lineRule="auto"/>
        <w:ind w:right="284"/>
        <w:rPr>
          <w:rFonts w:ascii="Arial" w:hAnsi="Arial" w:cs="Arial"/>
          <w:color w:val="365F91" w:themeColor="accent1" w:themeShade="BF"/>
          <w:sz w:val="32"/>
          <w:szCs w:val="32"/>
          <w:lang w:val="en-US"/>
        </w:rPr>
      </w:pPr>
    </w:p>
    <w:p w14:paraId="5EAC4FAD" w14:textId="01A3F068" w:rsidR="00986BF5" w:rsidRPr="000074C9" w:rsidRDefault="00986BF5" w:rsidP="00433C80">
      <w:pPr>
        <w:spacing w:line="360" w:lineRule="auto"/>
        <w:ind w:right="283"/>
        <w:rPr>
          <w:rFonts w:ascii="Arial" w:hAnsi="Arial" w:cs="Arial"/>
          <w:color w:val="365F91" w:themeColor="accent1" w:themeShade="BF"/>
          <w:sz w:val="48"/>
          <w:szCs w:val="48"/>
        </w:rPr>
      </w:pPr>
      <w:r w:rsidRPr="000074C9">
        <w:rPr>
          <w:rFonts w:ascii="Arial" w:hAnsi="Arial" w:cs="Arial"/>
          <w:color w:val="365F91" w:themeColor="accent1" w:themeShade="BF"/>
          <w:sz w:val="48"/>
          <w:szCs w:val="48"/>
        </w:rPr>
        <w:t>Press</w:t>
      </w:r>
      <w:r w:rsidR="00DF182E" w:rsidRPr="000074C9">
        <w:rPr>
          <w:rFonts w:ascii="Arial" w:hAnsi="Arial" w:cs="Arial"/>
          <w:color w:val="365F91" w:themeColor="accent1" w:themeShade="BF"/>
          <w:sz w:val="48"/>
          <w:szCs w:val="48"/>
        </w:rPr>
        <w:t>e</w:t>
      </w:r>
      <w:r w:rsidR="000502F2" w:rsidRPr="000074C9">
        <w:rPr>
          <w:rFonts w:ascii="Arial" w:hAnsi="Arial" w:cs="Arial"/>
          <w:color w:val="365F91" w:themeColor="accent1" w:themeShade="BF"/>
          <w:sz w:val="48"/>
          <w:szCs w:val="48"/>
        </w:rPr>
        <w:t>information</w:t>
      </w:r>
    </w:p>
    <w:p w14:paraId="137995CA" w14:textId="77777777" w:rsidR="0048770E" w:rsidRPr="000074C9" w:rsidRDefault="0048770E" w:rsidP="00433C80">
      <w:pPr>
        <w:spacing w:line="360" w:lineRule="auto"/>
        <w:ind w:right="283"/>
        <w:rPr>
          <w:rFonts w:ascii="Arial" w:hAnsi="Arial" w:cs="Arial"/>
          <w:sz w:val="28"/>
          <w:szCs w:val="28"/>
        </w:rPr>
      </w:pPr>
    </w:p>
    <w:p w14:paraId="3A74161D" w14:textId="339FA25F" w:rsidR="00751A84" w:rsidRPr="000502F2" w:rsidRDefault="000502F2" w:rsidP="002D295B">
      <w:pPr>
        <w:autoSpaceDE w:val="0"/>
        <w:autoSpaceDN w:val="0"/>
        <w:adjustRightInd w:val="0"/>
        <w:spacing w:after="360" w:line="240" w:lineRule="auto"/>
        <w:rPr>
          <w:rFonts w:ascii="Arial" w:hAnsi="Arial" w:cs="Arial"/>
          <w:sz w:val="36"/>
          <w:szCs w:val="36"/>
        </w:rPr>
      </w:pPr>
      <w:r w:rsidRPr="000502F2">
        <w:rPr>
          <w:rFonts w:ascii="Arial" w:hAnsi="Arial" w:cs="Arial"/>
          <w:sz w:val="36"/>
          <w:szCs w:val="36"/>
        </w:rPr>
        <w:t>Lasersicherheit für 3D-Sens</w:t>
      </w:r>
      <w:r w:rsidR="00C40C80">
        <w:rPr>
          <w:rFonts w:ascii="Arial" w:hAnsi="Arial" w:cs="Arial"/>
          <w:sz w:val="36"/>
          <w:szCs w:val="36"/>
        </w:rPr>
        <w:t>ora</w:t>
      </w:r>
      <w:r w:rsidR="00AD2926">
        <w:rPr>
          <w:rFonts w:ascii="Arial" w:hAnsi="Arial" w:cs="Arial"/>
          <w:sz w:val="36"/>
          <w:szCs w:val="36"/>
        </w:rPr>
        <w:t>nwendungen</w:t>
      </w:r>
    </w:p>
    <w:p w14:paraId="12812510" w14:textId="0501F71F" w:rsidR="00E14CEB" w:rsidRPr="000502F2" w:rsidRDefault="000502F2" w:rsidP="00943130">
      <w:pPr>
        <w:spacing w:after="360" w:line="288" w:lineRule="auto"/>
        <w:ind w:right="284"/>
        <w:rPr>
          <w:rFonts w:ascii="Arial" w:hAnsi="Arial" w:cs="Arial"/>
          <w:sz w:val="24"/>
          <w:szCs w:val="24"/>
        </w:rPr>
      </w:pPr>
      <w:r w:rsidRPr="000502F2">
        <w:rPr>
          <w:rFonts w:ascii="Arial" w:hAnsi="Arial" w:cs="Arial"/>
          <w:sz w:val="24"/>
          <w:szCs w:val="24"/>
        </w:rPr>
        <w:t>Charakterisierung von VCSEL-</w:t>
      </w:r>
      <w:r w:rsidR="00611466">
        <w:rPr>
          <w:rFonts w:ascii="Arial" w:hAnsi="Arial" w:cs="Arial"/>
          <w:sz w:val="24"/>
          <w:szCs w:val="24"/>
        </w:rPr>
        <w:t>E</w:t>
      </w:r>
      <w:r w:rsidRPr="000502F2">
        <w:rPr>
          <w:rFonts w:ascii="Arial" w:hAnsi="Arial" w:cs="Arial"/>
          <w:sz w:val="24"/>
          <w:szCs w:val="24"/>
        </w:rPr>
        <w:t>lementen für 3D-Sens</w:t>
      </w:r>
      <w:r w:rsidR="00C40C80">
        <w:rPr>
          <w:rFonts w:ascii="Arial" w:hAnsi="Arial" w:cs="Arial"/>
          <w:sz w:val="24"/>
          <w:szCs w:val="24"/>
        </w:rPr>
        <w:t>ora</w:t>
      </w:r>
      <w:r w:rsidR="00611466">
        <w:rPr>
          <w:rFonts w:ascii="Arial" w:hAnsi="Arial" w:cs="Arial"/>
          <w:sz w:val="24"/>
          <w:szCs w:val="24"/>
        </w:rPr>
        <w:t>nwendungen</w:t>
      </w:r>
      <w:r w:rsidRPr="000502F2">
        <w:rPr>
          <w:rFonts w:ascii="Arial" w:hAnsi="Arial" w:cs="Arial"/>
          <w:sz w:val="24"/>
          <w:szCs w:val="24"/>
        </w:rPr>
        <w:t xml:space="preserve"> gemäß IEC60825-1: </w:t>
      </w:r>
      <w:r w:rsidR="001A2112">
        <w:rPr>
          <w:rFonts w:ascii="Arial" w:hAnsi="Arial" w:cs="Arial"/>
          <w:sz w:val="24"/>
          <w:szCs w:val="24"/>
        </w:rPr>
        <w:t xml:space="preserve">Instrument Systems </w:t>
      </w:r>
      <w:r w:rsidR="00561F69">
        <w:rPr>
          <w:rFonts w:ascii="Arial" w:hAnsi="Arial" w:cs="Arial"/>
          <w:sz w:val="24"/>
          <w:szCs w:val="24"/>
        </w:rPr>
        <w:t>lanciert</w:t>
      </w:r>
      <w:bookmarkStart w:id="0" w:name="_GoBack"/>
      <w:bookmarkEnd w:id="0"/>
      <w:r w:rsidR="001A2112">
        <w:rPr>
          <w:rFonts w:ascii="Arial" w:hAnsi="Arial" w:cs="Arial"/>
          <w:sz w:val="24"/>
          <w:szCs w:val="24"/>
        </w:rPr>
        <w:t xml:space="preserve"> e</w:t>
      </w:r>
      <w:r w:rsidR="00611466">
        <w:rPr>
          <w:rFonts w:ascii="Arial" w:hAnsi="Arial" w:cs="Arial"/>
          <w:sz w:val="24"/>
          <w:szCs w:val="24"/>
        </w:rPr>
        <w:t>ine praxisnahe</w:t>
      </w:r>
      <w:r w:rsidR="00611466" w:rsidRPr="00611466">
        <w:rPr>
          <w:rFonts w:ascii="Arial" w:hAnsi="Arial" w:cs="Arial"/>
          <w:sz w:val="24"/>
          <w:szCs w:val="24"/>
        </w:rPr>
        <w:t xml:space="preserve"> Lasersi</w:t>
      </w:r>
      <w:r w:rsidR="00611466">
        <w:rPr>
          <w:rFonts w:ascii="Arial" w:hAnsi="Arial" w:cs="Arial"/>
          <w:sz w:val="24"/>
          <w:szCs w:val="24"/>
        </w:rPr>
        <w:t xml:space="preserve">cherheitsbewertung für </w:t>
      </w:r>
      <w:r w:rsidR="00611466" w:rsidRPr="00611466">
        <w:rPr>
          <w:rFonts w:ascii="Arial" w:hAnsi="Arial" w:cs="Arial"/>
          <w:sz w:val="24"/>
          <w:szCs w:val="24"/>
        </w:rPr>
        <w:t xml:space="preserve">gepulste VCSEL-Arrays, die </w:t>
      </w:r>
      <w:r w:rsidR="00611466">
        <w:rPr>
          <w:rFonts w:ascii="Arial" w:hAnsi="Arial" w:cs="Arial"/>
          <w:sz w:val="24"/>
          <w:szCs w:val="24"/>
        </w:rPr>
        <w:t xml:space="preserve">häufig </w:t>
      </w:r>
      <w:r w:rsidR="00611466" w:rsidRPr="00611466">
        <w:rPr>
          <w:rFonts w:ascii="Arial" w:hAnsi="Arial" w:cs="Arial"/>
          <w:sz w:val="24"/>
          <w:szCs w:val="24"/>
        </w:rPr>
        <w:t xml:space="preserve">in </w:t>
      </w:r>
      <w:r w:rsidR="00611466">
        <w:rPr>
          <w:rFonts w:ascii="Arial" w:hAnsi="Arial" w:cs="Arial"/>
          <w:sz w:val="24"/>
          <w:szCs w:val="24"/>
        </w:rPr>
        <w:t>Consumer Electronics</w:t>
      </w:r>
      <w:r w:rsidR="00611466" w:rsidRPr="00611466">
        <w:rPr>
          <w:rFonts w:ascii="Arial" w:hAnsi="Arial" w:cs="Arial"/>
          <w:sz w:val="24"/>
          <w:szCs w:val="24"/>
        </w:rPr>
        <w:t xml:space="preserve"> und </w:t>
      </w:r>
      <w:r w:rsidR="00611466">
        <w:rPr>
          <w:rFonts w:ascii="Arial" w:hAnsi="Arial" w:cs="Arial"/>
          <w:sz w:val="24"/>
          <w:szCs w:val="24"/>
        </w:rPr>
        <w:t xml:space="preserve">in </w:t>
      </w:r>
      <w:proofErr w:type="spellStart"/>
      <w:r w:rsidR="00611466" w:rsidRPr="00611466">
        <w:rPr>
          <w:rFonts w:ascii="Arial" w:hAnsi="Arial" w:cs="Arial"/>
          <w:sz w:val="24"/>
          <w:szCs w:val="24"/>
        </w:rPr>
        <w:t>LiDAR</w:t>
      </w:r>
      <w:proofErr w:type="spellEnd"/>
      <w:r w:rsidR="00611466" w:rsidRPr="00611466">
        <w:rPr>
          <w:rFonts w:ascii="Arial" w:hAnsi="Arial" w:cs="Arial"/>
          <w:sz w:val="24"/>
          <w:szCs w:val="24"/>
        </w:rPr>
        <w:t xml:space="preserve">-Anwendungen </w:t>
      </w:r>
      <w:r w:rsidR="00611466">
        <w:rPr>
          <w:rFonts w:ascii="Arial" w:hAnsi="Arial" w:cs="Arial"/>
          <w:sz w:val="24"/>
          <w:szCs w:val="24"/>
        </w:rPr>
        <w:t>eingesetzt</w:t>
      </w:r>
      <w:r w:rsidR="00611466" w:rsidRPr="00611466">
        <w:rPr>
          <w:rFonts w:ascii="Arial" w:hAnsi="Arial" w:cs="Arial"/>
          <w:sz w:val="24"/>
          <w:szCs w:val="24"/>
        </w:rPr>
        <w:t xml:space="preserve"> werden. </w:t>
      </w:r>
    </w:p>
    <w:p w14:paraId="7F779812" w14:textId="54443E15" w:rsidR="00603A84" w:rsidRPr="000502F2" w:rsidRDefault="00A52C55" w:rsidP="000F57AC">
      <w:pPr>
        <w:spacing w:after="360"/>
        <w:rPr>
          <w:rStyle w:val="A4"/>
          <w:rFonts w:cs="Arial"/>
          <w:sz w:val="22"/>
          <w:szCs w:val="22"/>
        </w:rPr>
      </w:pPr>
      <w:r w:rsidRPr="000502F2">
        <w:rPr>
          <w:rFonts w:ascii="Arial" w:hAnsi="Arial" w:cs="Arial"/>
          <w:b/>
        </w:rPr>
        <w:t>M</w:t>
      </w:r>
      <w:r w:rsidR="000502F2" w:rsidRPr="000502F2">
        <w:rPr>
          <w:rFonts w:ascii="Arial" w:hAnsi="Arial" w:cs="Arial"/>
          <w:b/>
        </w:rPr>
        <w:t>ünchen</w:t>
      </w:r>
      <w:r w:rsidR="007B6BD3" w:rsidRPr="000502F2">
        <w:rPr>
          <w:rFonts w:ascii="Arial" w:hAnsi="Arial" w:cs="Arial"/>
          <w:b/>
        </w:rPr>
        <w:t xml:space="preserve">, </w:t>
      </w:r>
      <w:r w:rsidR="00DF70CB">
        <w:rPr>
          <w:rFonts w:ascii="Arial" w:hAnsi="Arial" w:cs="Arial"/>
          <w:b/>
        </w:rPr>
        <w:t>Oktober</w:t>
      </w:r>
      <w:r w:rsidR="00470F1F" w:rsidRPr="000502F2">
        <w:rPr>
          <w:rFonts w:ascii="Arial" w:hAnsi="Arial" w:cs="Arial"/>
          <w:b/>
        </w:rPr>
        <w:t xml:space="preserve"> 2021</w:t>
      </w:r>
      <w:r w:rsidR="006E4AA0" w:rsidRPr="000502F2">
        <w:rPr>
          <w:rFonts w:ascii="Arial" w:hAnsi="Arial" w:cs="Arial"/>
          <w:i/>
        </w:rPr>
        <w:t xml:space="preserve"> </w:t>
      </w:r>
      <w:r w:rsidR="003778AF" w:rsidRPr="000502F2">
        <w:rPr>
          <w:rFonts w:ascii="Arial" w:hAnsi="Arial" w:cs="Arial"/>
          <w:i/>
        </w:rPr>
        <w:t>–</w:t>
      </w:r>
      <w:r w:rsidR="00E84B82" w:rsidRPr="000502F2">
        <w:rPr>
          <w:rFonts w:ascii="Arial" w:hAnsi="Arial" w:cs="Arial"/>
          <w:i/>
        </w:rPr>
        <w:t xml:space="preserve"> </w:t>
      </w:r>
      <w:r w:rsidR="000502F2" w:rsidRPr="000502F2">
        <w:rPr>
          <w:rFonts w:ascii="Arial" w:hAnsi="Arial" w:cs="Arial"/>
          <w:i/>
        </w:rPr>
        <w:t>Instrument Systems hat</w:t>
      </w:r>
      <w:r w:rsidR="001A2112">
        <w:rPr>
          <w:rFonts w:ascii="Arial" w:hAnsi="Arial" w:cs="Arial"/>
          <w:i/>
        </w:rPr>
        <w:t>,</w:t>
      </w:r>
      <w:r w:rsidR="000502F2" w:rsidRPr="000502F2">
        <w:rPr>
          <w:rFonts w:ascii="Arial" w:hAnsi="Arial" w:cs="Arial"/>
          <w:i/>
        </w:rPr>
        <w:t xml:space="preserve"> </w:t>
      </w:r>
      <w:r w:rsidR="00611466">
        <w:rPr>
          <w:rFonts w:ascii="Arial" w:hAnsi="Arial" w:cs="Arial"/>
          <w:i/>
        </w:rPr>
        <w:t xml:space="preserve">basierend auf </w:t>
      </w:r>
      <w:r w:rsidR="00611466" w:rsidRPr="000502F2">
        <w:rPr>
          <w:rFonts w:ascii="Arial" w:hAnsi="Arial" w:cs="Arial"/>
          <w:i/>
        </w:rPr>
        <w:t>der internationalen Lasersicherheitsnorm</w:t>
      </w:r>
      <w:r w:rsidR="001A2112">
        <w:rPr>
          <w:rFonts w:ascii="Arial" w:hAnsi="Arial" w:cs="Arial"/>
          <w:i/>
        </w:rPr>
        <w:t>,</w:t>
      </w:r>
      <w:r w:rsidR="00611466" w:rsidRPr="000502F2">
        <w:rPr>
          <w:rFonts w:ascii="Arial" w:hAnsi="Arial" w:cs="Arial"/>
          <w:i/>
        </w:rPr>
        <w:t xml:space="preserve"> </w:t>
      </w:r>
      <w:r w:rsidR="000502F2" w:rsidRPr="000502F2">
        <w:rPr>
          <w:rFonts w:ascii="Arial" w:hAnsi="Arial" w:cs="Arial"/>
          <w:i/>
        </w:rPr>
        <w:t xml:space="preserve">ein praxistaugliches Konzept </w:t>
      </w:r>
      <w:r w:rsidR="00611466">
        <w:rPr>
          <w:rFonts w:ascii="Arial" w:hAnsi="Arial" w:cs="Arial"/>
          <w:i/>
        </w:rPr>
        <w:t>zur</w:t>
      </w:r>
      <w:r w:rsidR="000502F2" w:rsidRPr="000502F2">
        <w:rPr>
          <w:rFonts w:ascii="Arial" w:hAnsi="Arial" w:cs="Arial"/>
          <w:i/>
        </w:rPr>
        <w:t xml:space="preserve"> Lasersicherheitsbe</w:t>
      </w:r>
      <w:r w:rsidR="00611466">
        <w:rPr>
          <w:rFonts w:ascii="Arial" w:hAnsi="Arial" w:cs="Arial"/>
          <w:i/>
        </w:rPr>
        <w:t>wertung</w:t>
      </w:r>
      <w:r w:rsidR="000502F2" w:rsidRPr="000502F2">
        <w:rPr>
          <w:rFonts w:ascii="Arial" w:hAnsi="Arial" w:cs="Arial"/>
          <w:i/>
        </w:rPr>
        <w:t xml:space="preserve"> </w:t>
      </w:r>
      <w:r w:rsidR="0004120E">
        <w:rPr>
          <w:rFonts w:ascii="Arial" w:hAnsi="Arial" w:cs="Arial"/>
          <w:i/>
        </w:rPr>
        <w:t>von VCSEL</w:t>
      </w:r>
      <w:r w:rsidR="00611466">
        <w:rPr>
          <w:rFonts w:ascii="Arial" w:hAnsi="Arial" w:cs="Arial"/>
          <w:i/>
        </w:rPr>
        <w:t xml:space="preserve"> </w:t>
      </w:r>
      <w:r w:rsidR="000502F2" w:rsidRPr="000502F2">
        <w:rPr>
          <w:rFonts w:ascii="Arial" w:hAnsi="Arial" w:cs="Arial"/>
          <w:i/>
        </w:rPr>
        <w:t>entwickelt</w:t>
      </w:r>
      <w:r w:rsidR="0004120E">
        <w:rPr>
          <w:rFonts w:ascii="Arial" w:hAnsi="Arial" w:cs="Arial"/>
          <w:i/>
        </w:rPr>
        <w:t xml:space="preserve">. </w:t>
      </w:r>
      <w:r w:rsidR="00C40C80">
        <w:rPr>
          <w:rFonts w:ascii="Arial" w:hAnsi="Arial" w:cs="Arial"/>
          <w:i/>
        </w:rPr>
        <w:t xml:space="preserve">Mit absolut kalibrierten und </w:t>
      </w:r>
      <w:r w:rsidR="000502F2" w:rsidRPr="000502F2">
        <w:rPr>
          <w:rFonts w:ascii="Arial" w:hAnsi="Arial" w:cs="Arial"/>
          <w:i/>
        </w:rPr>
        <w:t>modularen Testsystem</w:t>
      </w:r>
      <w:r w:rsidR="00C40C80">
        <w:rPr>
          <w:rFonts w:ascii="Arial" w:hAnsi="Arial" w:cs="Arial"/>
          <w:i/>
        </w:rPr>
        <w:t xml:space="preserve">en, wie dem </w:t>
      </w:r>
      <w:proofErr w:type="spellStart"/>
      <w:r w:rsidR="00C40C80">
        <w:rPr>
          <w:rFonts w:ascii="Arial" w:hAnsi="Arial" w:cs="Arial"/>
          <w:i/>
        </w:rPr>
        <w:t>Pulsed</w:t>
      </w:r>
      <w:proofErr w:type="spellEnd"/>
      <w:r w:rsidR="00C40C80">
        <w:rPr>
          <w:rFonts w:ascii="Arial" w:hAnsi="Arial" w:cs="Arial"/>
          <w:i/>
        </w:rPr>
        <w:t xml:space="preserve"> VCSEL Tester </w:t>
      </w:r>
      <w:r w:rsidR="000502F2" w:rsidRPr="000502F2">
        <w:rPr>
          <w:rFonts w:ascii="Arial" w:hAnsi="Arial" w:cs="Arial"/>
          <w:i/>
        </w:rPr>
        <w:t xml:space="preserve">PVT </w:t>
      </w:r>
      <w:r w:rsidR="000074C9">
        <w:rPr>
          <w:rFonts w:ascii="Arial" w:hAnsi="Arial" w:cs="Arial"/>
          <w:i/>
        </w:rPr>
        <w:t>100/</w:t>
      </w:r>
      <w:r w:rsidR="002E4F2C">
        <w:rPr>
          <w:rFonts w:ascii="Arial" w:hAnsi="Arial" w:cs="Arial"/>
          <w:i/>
        </w:rPr>
        <w:t xml:space="preserve">110 </w:t>
      </w:r>
      <w:r w:rsidR="000502F2" w:rsidRPr="000502F2">
        <w:rPr>
          <w:rFonts w:ascii="Arial" w:hAnsi="Arial" w:cs="Arial"/>
          <w:i/>
        </w:rPr>
        <w:t xml:space="preserve">und </w:t>
      </w:r>
      <w:r w:rsidR="00C40C80">
        <w:rPr>
          <w:rFonts w:ascii="Arial" w:hAnsi="Arial" w:cs="Arial"/>
          <w:i/>
        </w:rPr>
        <w:t xml:space="preserve">der kamerabasierten </w:t>
      </w:r>
      <w:r w:rsidR="000502F2" w:rsidRPr="000502F2">
        <w:rPr>
          <w:rFonts w:ascii="Arial" w:hAnsi="Arial" w:cs="Arial"/>
          <w:i/>
        </w:rPr>
        <w:t>VTC 2400</w:t>
      </w:r>
      <w:r w:rsidR="00C40C80">
        <w:rPr>
          <w:rFonts w:ascii="Arial" w:hAnsi="Arial" w:cs="Arial"/>
          <w:i/>
        </w:rPr>
        <w:t xml:space="preserve">, </w:t>
      </w:r>
      <w:r w:rsidR="000502F2" w:rsidRPr="000502F2">
        <w:rPr>
          <w:rFonts w:ascii="Arial" w:hAnsi="Arial" w:cs="Arial"/>
          <w:i/>
        </w:rPr>
        <w:t>kann eine vollständ</w:t>
      </w:r>
      <w:r w:rsidR="00D65629">
        <w:rPr>
          <w:rFonts w:ascii="Arial" w:hAnsi="Arial" w:cs="Arial"/>
          <w:i/>
        </w:rPr>
        <w:t xml:space="preserve">ige Charakterisierung </w:t>
      </w:r>
      <w:r w:rsidR="000502F2" w:rsidRPr="000502F2">
        <w:rPr>
          <w:rFonts w:ascii="Arial" w:hAnsi="Arial" w:cs="Arial"/>
          <w:i/>
        </w:rPr>
        <w:t>gepulster VCSEL-Arrays durchgeführt werden. Da VCSEL-Arrays ein drastisches Wa</w:t>
      </w:r>
      <w:r w:rsidR="00C40C80">
        <w:rPr>
          <w:rFonts w:ascii="Arial" w:hAnsi="Arial" w:cs="Arial"/>
          <w:i/>
        </w:rPr>
        <w:t xml:space="preserve">chstum bei 3D-Sensoranwendungen - wie </w:t>
      </w:r>
      <w:r w:rsidR="000502F2" w:rsidRPr="000502F2">
        <w:rPr>
          <w:rFonts w:ascii="Arial" w:hAnsi="Arial" w:cs="Arial"/>
          <w:i/>
        </w:rPr>
        <w:t>z.</w:t>
      </w:r>
      <w:r w:rsidR="00C40C80">
        <w:rPr>
          <w:rFonts w:ascii="Arial" w:hAnsi="Arial" w:cs="Arial"/>
          <w:i/>
        </w:rPr>
        <w:t>B.</w:t>
      </w:r>
      <w:r w:rsidR="000502F2" w:rsidRPr="000502F2">
        <w:rPr>
          <w:rFonts w:ascii="Arial" w:hAnsi="Arial" w:cs="Arial"/>
          <w:i/>
        </w:rPr>
        <w:t xml:space="preserve"> Face ID, </w:t>
      </w:r>
      <w:r w:rsidR="00C72206" w:rsidRPr="00C72206">
        <w:rPr>
          <w:rFonts w:ascii="Arial" w:hAnsi="Arial" w:cs="Arial"/>
          <w:i/>
        </w:rPr>
        <w:t xml:space="preserve">Automotive </w:t>
      </w:r>
      <w:proofErr w:type="spellStart"/>
      <w:r w:rsidR="00C72206" w:rsidRPr="00C72206">
        <w:rPr>
          <w:rFonts w:ascii="Arial" w:hAnsi="Arial" w:cs="Arial"/>
          <w:i/>
        </w:rPr>
        <w:t>LiDAR</w:t>
      </w:r>
      <w:proofErr w:type="spellEnd"/>
      <w:r w:rsidR="00C72206" w:rsidRPr="00C72206">
        <w:rPr>
          <w:rFonts w:ascii="Arial" w:hAnsi="Arial" w:cs="Arial"/>
          <w:i/>
        </w:rPr>
        <w:t xml:space="preserve"> und Human-</w:t>
      </w:r>
      <w:proofErr w:type="spellStart"/>
      <w:r w:rsidR="00C72206" w:rsidRPr="00C72206">
        <w:rPr>
          <w:rFonts w:ascii="Arial" w:hAnsi="Arial" w:cs="Arial"/>
          <w:i/>
        </w:rPr>
        <w:t>Machine</w:t>
      </w:r>
      <w:proofErr w:type="spellEnd"/>
      <w:r w:rsidR="00C72206" w:rsidRPr="00C72206">
        <w:rPr>
          <w:rFonts w:ascii="Arial" w:hAnsi="Arial" w:cs="Arial"/>
          <w:i/>
        </w:rPr>
        <w:t>-Interfaces (AR/VR)</w:t>
      </w:r>
      <w:r w:rsidR="00C40C80">
        <w:rPr>
          <w:rFonts w:ascii="Arial" w:hAnsi="Arial" w:cs="Arial"/>
          <w:i/>
        </w:rPr>
        <w:t xml:space="preserve"> - verzeichnen, </w:t>
      </w:r>
      <w:r w:rsidR="000502F2" w:rsidRPr="000502F2">
        <w:rPr>
          <w:rFonts w:ascii="Arial" w:hAnsi="Arial" w:cs="Arial"/>
          <w:i/>
        </w:rPr>
        <w:t>wird der Nachweis ihrer A</w:t>
      </w:r>
      <w:r w:rsidR="00C40C80">
        <w:rPr>
          <w:rFonts w:ascii="Arial" w:hAnsi="Arial" w:cs="Arial"/>
          <w:i/>
        </w:rPr>
        <w:t xml:space="preserve">ugensicherheit immer wichtiger. </w:t>
      </w:r>
    </w:p>
    <w:p w14:paraId="764121A2" w14:textId="500F192E" w:rsidR="00146DE3" w:rsidRPr="000502F2" w:rsidRDefault="005838FD" w:rsidP="00146DE3">
      <w:pPr>
        <w:spacing w:after="240"/>
        <w:rPr>
          <w:rStyle w:val="A4"/>
          <w:rFonts w:ascii="Arial" w:hAnsi="Arial" w:cs="Arial"/>
          <w:sz w:val="22"/>
          <w:szCs w:val="22"/>
        </w:rPr>
      </w:pPr>
      <w:r>
        <w:rPr>
          <w:rStyle w:val="A4"/>
          <w:rFonts w:ascii="Arial" w:hAnsi="Arial" w:cs="Arial"/>
          <w:sz w:val="22"/>
          <w:szCs w:val="22"/>
        </w:rPr>
        <w:t>O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berflächenemittierende Laser </w:t>
      </w:r>
      <w:r>
        <w:rPr>
          <w:rStyle w:val="A4"/>
          <w:rFonts w:ascii="Arial" w:hAnsi="Arial" w:cs="Arial"/>
          <w:sz w:val="22"/>
          <w:szCs w:val="22"/>
        </w:rPr>
        <w:t>(VCSEL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) </w:t>
      </w:r>
      <w:r>
        <w:rPr>
          <w:rStyle w:val="A4"/>
          <w:rFonts w:ascii="Arial" w:hAnsi="Arial" w:cs="Arial"/>
          <w:sz w:val="22"/>
          <w:szCs w:val="22"/>
        </w:rPr>
        <w:t xml:space="preserve">sind 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seit mehr als drei Jahrzehnten in industriellen Anwendungen </w:t>
      </w:r>
      <w:r>
        <w:rPr>
          <w:rStyle w:val="A4"/>
          <w:rFonts w:ascii="Arial" w:hAnsi="Arial" w:cs="Arial"/>
          <w:sz w:val="22"/>
          <w:szCs w:val="22"/>
        </w:rPr>
        <w:t xml:space="preserve">im Einsatz. Seit einigen Jahren erfreuen sie sich auch im Alltag einer zunehmenden 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Popularität </w:t>
      </w:r>
      <w:r>
        <w:rPr>
          <w:rStyle w:val="A4"/>
          <w:rFonts w:ascii="Arial" w:hAnsi="Arial" w:cs="Arial"/>
          <w:sz w:val="22"/>
          <w:szCs w:val="22"/>
        </w:rPr>
        <w:t xml:space="preserve">durch 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3D-Sensoranwendungen, </w:t>
      </w:r>
      <w:r>
        <w:rPr>
          <w:rStyle w:val="A4"/>
          <w:rFonts w:ascii="Arial" w:hAnsi="Arial" w:cs="Arial"/>
          <w:sz w:val="22"/>
          <w:szCs w:val="22"/>
        </w:rPr>
        <w:t xml:space="preserve">wie 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z.B. Face ID, </w:t>
      </w:r>
      <w:r>
        <w:rPr>
          <w:rStyle w:val="A4"/>
          <w:rFonts w:ascii="Arial" w:hAnsi="Arial" w:cs="Arial"/>
          <w:sz w:val="22"/>
          <w:szCs w:val="22"/>
        </w:rPr>
        <w:t xml:space="preserve">Automotive </w:t>
      </w:r>
      <w:proofErr w:type="spellStart"/>
      <w:r>
        <w:rPr>
          <w:rStyle w:val="A4"/>
          <w:rFonts w:ascii="Arial" w:hAnsi="Arial" w:cs="Arial"/>
          <w:sz w:val="22"/>
          <w:szCs w:val="22"/>
        </w:rPr>
        <w:t>LiDAR</w:t>
      </w:r>
      <w:proofErr w:type="spellEnd"/>
      <w:r>
        <w:rPr>
          <w:rStyle w:val="A4"/>
          <w:rFonts w:ascii="Arial" w:hAnsi="Arial" w:cs="Arial"/>
          <w:sz w:val="22"/>
          <w:szCs w:val="22"/>
        </w:rPr>
        <w:t xml:space="preserve"> und Human-</w:t>
      </w:r>
      <w:proofErr w:type="spellStart"/>
      <w:r>
        <w:rPr>
          <w:rStyle w:val="A4"/>
          <w:rFonts w:ascii="Arial" w:hAnsi="Arial" w:cs="Arial"/>
          <w:sz w:val="22"/>
          <w:szCs w:val="22"/>
        </w:rPr>
        <w:t>Machine</w:t>
      </w:r>
      <w:proofErr w:type="spellEnd"/>
      <w:r>
        <w:rPr>
          <w:rStyle w:val="A4"/>
          <w:rFonts w:ascii="Arial" w:hAnsi="Arial" w:cs="Arial"/>
          <w:sz w:val="22"/>
          <w:szCs w:val="22"/>
        </w:rPr>
        <w:t>-Interfaces (AR/VR)</w:t>
      </w:r>
      <w:r w:rsidR="000502F2" w:rsidRPr="000502F2">
        <w:rPr>
          <w:rStyle w:val="A4"/>
          <w:rFonts w:ascii="Arial" w:hAnsi="Arial" w:cs="Arial"/>
          <w:sz w:val="22"/>
          <w:szCs w:val="22"/>
        </w:rPr>
        <w:t>. Aufgrund ihrer einzigartigen Eigenschaften wie eine</w:t>
      </w:r>
      <w:r w:rsidR="00C72206">
        <w:rPr>
          <w:rStyle w:val="A4"/>
          <w:rFonts w:ascii="Arial" w:hAnsi="Arial" w:cs="Arial"/>
          <w:sz w:val="22"/>
          <w:szCs w:val="22"/>
        </w:rPr>
        <w:t xml:space="preserve">m 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sehr hohen </w:t>
      </w:r>
      <w:r w:rsidR="00C72206">
        <w:rPr>
          <w:rStyle w:val="A4"/>
          <w:rFonts w:ascii="Arial" w:hAnsi="Arial" w:cs="Arial"/>
          <w:sz w:val="22"/>
          <w:szCs w:val="22"/>
        </w:rPr>
        <w:t>Wirkungsgrad</w:t>
      </w:r>
      <w:r w:rsidR="000502F2" w:rsidRPr="000502F2">
        <w:rPr>
          <w:rStyle w:val="A4"/>
          <w:rFonts w:ascii="Arial" w:hAnsi="Arial" w:cs="Arial"/>
          <w:sz w:val="22"/>
          <w:szCs w:val="22"/>
        </w:rPr>
        <w:t>,</w:t>
      </w:r>
      <w:r w:rsidR="00C72206">
        <w:rPr>
          <w:rStyle w:val="A4"/>
          <w:rFonts w:ascii="Arial" w:hAnsi="Arial" w:cs="Arial"/>
          <w:sz w:val="22"/>
          <w:szCs w:val="22"/>
        </w:rPr>
        <w:t xml:space="preserve"> einem schmalen Spektrum, zuverlässigen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 Strahl</w:t>
      </w:r>
      <w:r w:rsidR="00C72206">
        <w:rPr>
          <w:rStyle w:val="A4"/>
          <w:rFonts w:ascii="Arial" w:hAnsi="Arial" w:cs="Arial"/>
          <w:sz w:val="22"/>
          <w:szCs w:val="22"/>
        </w:rPr>
        <w:t>ungseigenschaften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 und niedrigen P</w:t>
      </w:r>
      <w:r w:rsidR="00C72206">
        <w:rPr>
          <w:rStyle w:val="A4"/>
          <w:rFonts w:ascii="Arial" w:hAnsi="Arial" w:cs="Arial"/>
          <w:sz w:val="22"/>
          <w:szCs w:val="22"/>
        </w:rPr>
        <w:t>roduktionskosten sind VCSEL-</w:t>
      </w:r>
      <w:r w:rsidR="001A2112">
        <w:rPr>
          <w:rStyle w:val="A4"/>
          <w:rFonts w:ascii="Arial" w:hAnsi="Arial" w:cs="Arial"/>
          <w:sz w:val="22"/>
          <w:szCs w:val="22"/>
        </w:rPr>
        <w:t>Arrays</w:t>
      </w:r>
      <w:r w:rsidR="001A2112" w:rsidRPr="000502F2">
        <w:rPr>
          <w:rStyle w:val="A4"/>
          <w:rFonts w:ascii="Arial" w:hAnsi="Arial" w:cs="Arial"/>
          <w:sz w:val="22"/>
          <w:szCs w:val="22"/>
        </w:rPr>
        <w:t xml:space="preserve"> 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perfekt für 3D-Sensoranwendungen geeignet. Wie alle </w:t>
      </w:r>
      <w:r w:rsidR="001A2112">
        <w:rPr>
          <w:rStyle w:val="A4"/>
          <w:rFonts w:ascii="Arial" w:hAnsi="Arial" w:cs="Arial"/>
          <w:sz w:val="22"/>
          <w:szCs w:val="22"/>
        </w:rPr>
        <w:t>Laser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 </w:t>
      </w:r>
      <w:r w:rsidR="001A2112">
        <w:rPr>
          <w:rStyle w:val="A4"/>
          <w:rFonts w:ascii="Arial" w:hAnsi="Arial" w:cs="Arial"/>
          <w:sz w:val="22"/>
          <w:szCs w:val="22"/>
        </w:rPr>
        <w:t>können</w:t>
      </w:r>
      <w:r w:rsidR="001A2112" w:rsidRPr="000502F2">
        <w:rPr>
          <w:rStyle w:val="A4"/>
          <w:rFonts w:ascii="Arial" w:hAnsi="Arial" w:cs="Arial"/>
          <w:sz w:val="22"/>
          <w:szCs w:val="22"/>
        </w:rPr>
        <w:t xml:space="preserve"> </w:t>
      </w:r>
      <w:r w:rsidR="001A2112">
        <w:rPr>
          <w:rStyle w:val="A4"/>
          <w:rFonts w:ascii="Arial" w:hAnsi="Arial" w:cs="Arial"/>
          <w:sz w:val="22"/>
          <w:szCs w:val="22"/>
        </w:rPr>
        <w:t xml:space="preserve">jedoch </w:t>
      </w:r>
      <w:r w:rsidR="00593322">
        <w:rPr>
          <w:rStyle w:val="A4"/>
          <w:rFonts w:ascii="Arial" w:hAnsi="Arial" w:cs="Arial"/>
          <w:sz w:val="22"/>
          <w:szCs w:val="22"/>
        </w:rPr>
        <w:t>auch VCSEL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 </w:t>
      </w:r>
      <w:r w:rsidR="001A2112" w:rsidRPr="000502F2">
        <w:rPr>
          <w:rStyle w:val="A4"/>
          <w:rFonts w:ascii="Arial" w:hAnsi="Arial" w:cs="Arial"/>
          <w:sz w:val="22"/>
          <w:szCs w:val="22"/>
        </w:rPr>
        <w:t xml:space="preserve">schwere Gesundheitsschäden </w:t>
      </w:r>
      <w:r w:rsidR="001A2112">
        <w:rPr>
          <w:rStyle w:val="A4"/>
          <w:rFonts w:ascii="Arial" w:hAnsi="Arial" w:cs="Arial"/>
          <w:sz w:val="22"/>
          <w:szCs w:val="22"/>
        </w:rPr>
        <w:t>am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 menschliche</w:t>
      </w:r>
      <w:r w:rsidR="001A2112">
        <w:rPr>
          <w:rStyle w:val="A4"/>
          <w:rFonts w:ascii="Arial" w:hAnsi="Arial" w:cs="Arial"/>
          <w:sz w:val="22"/>
          <w:szCs w:val="22"/>
        </w:rPr>
        <w:t>n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 Auge und </w:t>
      </w:r>
      <w:r w:rsidR="001A2112">
        <w:rPr>
          <w:rStyle w:val="A4"/>
          <w:rFonts w:ascii="Arial" w:hAnsi="Arial" w:cs="Arial"/>
          <w:sz w:val="22"/>
          <w:szCs w:val="22"/>
        </w:rPr>
        <w:t xml:space="preserve">an </w:t>
      </w:r>
      <w:r w:rsidR="001A2112" w:rsidRPr="000502F2">
        <w:rPr>
          <w:rStyle w:val="A4"/>
          <w:rFonts w:ascii="Arial" w:hAnsi="Arial" w:cs="Arial"/>
          <w:sz w:val="22"/>
          <w:szCs w:val="22"/>
        </w:rPr>
        <w:t>d</w:t>
      </w:r>
      <w:r w:rsidR="001A2112">
        <w:rPr>
          <w:rStyle w:val="A4"/>
          <w:rFonts w:ascii="Arial" w:hAnsi="Arial" w:cs="Arial"/>
          <w:sz w:val="22"/>
          <w:szCs w:val="22"/>
        </w:rPr>
        <w:t>er</w:t>
      </w:r>
      <w:r w:rsidR="001A2112" w:rsidRPr="000502F2">
        <w:rPr>
          <w:rStyle w:val="A4"/>
          <w:rFonts w:ascii="Arial" w:hAnsi="Arial" w:cs="Arial"/>
          <w:sz w:val="22"/>
          <w:szCs w:val="22"/>
        </w:rPr>
        <w:t xml:space="preserve"> </w:t>
      </w:r>
      <w:r w:rsidR="000502F2" w:rsidRPr="000502F2">
        <w:rPr>
          <w:rStyle w:val="A4"/>
          <w:rFonts w:ascii="Arial" w:hAnsi="Arial" w:cs="Arial"/>
          <w:sz w:val="22"/>
          <w:szCs w:val="22"/>
        </w:rPr>
        <w:t>Haut verursachen. D</w:t>
      </w:r>
      <w:r w:rsidR="00593322">
        <w:rPr>
          <w:rStyle w:val="A4"/>
          <w:rFonts w:ascii="Arial" w:hAnsi="Arial" w:cs="Arial"/>
          <w:sz w:val="22"/>
          <w:szCs w:val="22"/>
        </w:rPr>
        <w:t>eshalb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 sind die Hersteller von </w:t>
      </w:r>
      <w:r w:rsidR="00593322">
        <w:rPr>
          <w:rStyle w:val="A4"/>
          <w:rFonts w:ascii="Arial" w:hAnsi="Arial" w:cs="Arial"/>
          <w:sz w:val="22"/>
          <w:szCs w:val="22"/>
        </w:rPr>
        <w:t xml:space="preserve">VCSEL-enthaltenden Endprodukten </w:t>
      </w:r>
      <w:r w:rsidR="000502F2" w:rsidRPr="000502F2">
        <w:rPr>
          <w:rStyle w:val="A4"/>
          <w:rFonts w:ascii="Arial" w:hAnsi="Arial" w:cs="Arial"/>
          <w:sz w:val="22"/>
          <w:szCs w:val="22"/>
        </w:rPr>
        <w:t>verpflichtet, eine Lasersicherheitsbewertung nach der i</w:t>
      </w:r>
      <w:r w:rsidR="00593322">
        <w:rPr>
          <w:rStyle w:val="A4"/>
          <w:rFonts w:ascii="Arial" w:hAnsi="Arial" w:cs="Arial"/>
          <w:sz w:val="22"/>
          <w:szCs w:val="22"/>
        </w:rPr>
        <w:t>nternationalen N</w:t>
      </w:r>
      <w:r w:rsidR="000502F2" w:rsidRPr="000502F2">
        <w:rPr>
          <w:rStyle w:val="A4"/>
          <w:rFonts w:ascii="Arial" w:hAnsi="Arial" w:cs="Arial"/>
          <w:sz w:val="22"/>
          <w:szCs w:val="22"/>
        </w:rPr>
        <w:t>orm IEC60825-1 oder gleichwertigen nationalen Sicherheitsvorschriften durchzuführen.</w:t>
      </w:r>
    </w:p>
    <w:p w14:paraId="1FD286D3" w14:textId="6FE0C59F" w:rsidR="00422D8C" w:rsidRPr="000502F2" w:rsidRDefault="000502F2" w:rsidP="00422D8C">
      <w:pPr>
        <w:spacing w:after="240"/>
        <w:rPr>
          <w:rStyle w:val="A4"/>
          <w:rFonts w:ascii="Arial" w:hAnsi="Arial" w:cs="Arial"/>
          <w:color w:val="auto"/>
          <w:sz w:val="22"/>
          <w:szCs w:val="22"/>
        </w:rPr>
      </w:pPr>
      <w:r w:rsidRPr="000502F2">
        <w:rPr>
          <w:rStyle w:val="A4"/>
          <w:rFonts w:ascii="Arial" w:hAnsi="Arial" w:cs="Arial"/>
          <w:sz w:val="22"/>
          <w:szCs w:val="22"/>
        </w:rPr>
        <w:t xml:space="preserve">Instrument Systems hat ein praxistaugliches Konzept </w:t>
      </w:r>
      <w:r w:rsidR="000835CC">
        <w:rPr>
          <w:rStyle w:val="A4"/>
          <w:rFonts w:ascii="Arial" w:hAnsi="Arial" w:cs="Arial"/>
          <w:sz w:val="22"/>
          <w:szCs w:val="22"/>
        </w:rPr>
        <w:t>zur Lasersicherheitsbetrachtung von VCSEL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 entwickelt, das der internationalen Lasersicherheitsnorm en</w:t>
      </w:r>
      <w:r w:rsidR="000835CC">
        <w:rPr>
          <w:rStyle w:val="A4"/>
          <w:rFonts w:ascii="Arial" w:hAnsi="Arial" w:cs="Arial"/>
          <w:sz w:val="22"/>
          <w:szCs w:val="22"/>
        </w:rPr>
        <w:t xml:space="preserve">tspricht. </w:t>
      </w:r>
      <w:r w:rsidR="00AD46C6">
        <w:rPr>
          <w:rStyle w:val="A4"/>
          <w:rFonts w:ascii="Arial" w:hAnsi="Arial" w:cs="Arial"/>
          <w:sz w:val="22"/>
          <w:szCs w:val="22"/>
        </w:rPr>
        <w:t xml:space="preserve">Es basiert auf einem Laser Class Assessment Chart und einem </w:t>
      </w:r>
      <w:r w:rsidRPr="000502F2">
        <w:rPr>
          <w:rStyle w:val="A4"/>
          <w:rFonts w:ascii="Arial" w:hAnsi="Arial" w:cs="Arial"/>
          <w:sz w:val="22"/>
          <w:szCs w:val="22"/>
        </w:rPr>
        <w:t>modularen Testsystem</w:t>
      </w:r>
      <w:r w:rsidR="00AD46C6">
        <w:rPr>
          <w:rStyle w:val="A4"/>
          <w:rFonts w:ascii="Arial" w:hAnsi="Arial" w:cs="Arial"/>
          <w:sz w:val="22"/>
          <w:szCs w:val="22"/>
        </w:rPr>
        <w:t xml:space="preserve">, das 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absolut kalibriert </w:t>
      </w:r>
      <w:r w:rsidR="00AD46C6">
        <w:rPr>
          <w:rStyle w:val="A4"/>
          <w:rFonts w:ascii="Arial" w:hAnsi="Arial" w:cs="Arial"/>
          <w:sz w:val="22"/>
          <w:szCs w:val="22"/>
        </w:rPr>
        <w:t xml:space="preserve">ist </w:t>
      </w:r>
      <w:r w:rsidR="00D60FEA">
        <w:rPr>
          <w:rStyle w:val="A4"/>
          <w:rFonts w:ascii="Arial" w:hAnsi="Arial" w:cs="Arial"/>
          <w:sz w:val="22"/>
          <w:szCs w:val="22"/>
        </w:rPr>
        <w:t>und mit einem Prüf</w:t>
      </w:r>
      <w:r w:rsidR="00381D86">
        <w:rPr>
          <w:rStyle w:val="A4"/>
          <w:rFonts w:ascii="Arial" w:hAnsi="Arial" w:cs="Arial"/>
          <w:sz w:val="22"/>
          <w:szCs w:val="22"/>
        </w:rPr>
        <w:t>schein</w:t>
      </w:r>
      <w:r w:rsidR="00AD46C6">
        <w:rPr>
          <w:rStyle w:val="A4"/>
          <w:rFonts w:ascii="Arial" w:hAnsi="Arial" w:cs="Arial"/>
          <w:sz w:val="22"/>
          <w:szCs w:val="22"/>
        </w:rPr>
        <w:t xml:space="preserve"> für das Fehlerbudget ausge</w:t>
      </w:r>
      <w:r w:rsidRPr="000502F2">
        <w:rPr>
          <w:rStyle w:val="A4"/>
          <w:rFonts w:ascii="Arial" w:hAnsi="Arial" w:cs="Arial"/>
          <w:sz w:val="22"/>
          <w:szCs w:val="22"/>
        </w:rPr>
        <w:t>liefert</w:t>
      </w:r>
      <w:r w:rsidR="00AD46C6">
        <w:rPr>
          <w:rStyle w:val="A4"/>
          <w:rFonts w:ascii="Arial" w:hAnsi="Arial" w:cs="Arial"/>
          <w:sz w:val="22"/>
          <w:szCs w:val="22"/>
        </w:rPr>
        <w:t xml:space="preserve"> wird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. </w:t>
      </w:r>
      <w:r w:rsidR="00AD46C6">
        <w:rPr>
          <w:rStyle w:val="A4"/>
          <w:rFonts w:ascii="Arial" w:hAnsi="Arial" w:cs="Arial"/>
          <w:sz w:val="22"/>
          <w:szCs w:val="22"/>
        </w:rPr>
        <w:t xml:space="preserve">Die beiden 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Hauptmodule </w:t>
      </w:r>
      <w:r w:rsidR="00AD46C6">
        <w:rPr>
          <w:rStyle w:val="A4"/>
          <w:rFonts w:ascii="Arial" w:hAnsi="Arial" w:cs="Arial"/>
          <w:sz w:val="22"/>
          <w:szCs w:val="22"/>
        </w:rPr>
        <w:t xml:space="preserve">des Testsystems sind der </w:t>
      </w:r>
      <w:proofErr w:type="spellStart"/>
      <w:r w:rsidR="00AD46C6">
        <w:rPr>
          <w:rStyle w:val="A4"/>
          <w:rFonts w:ascii="Arial" w:hAnsi="Arial" w:cs="Arial"/>
          <w:sz w:val="22"/>
          <w:szCs w:val="22"/>
        </w:rPr>
        <w:t>Pulsed</w:t>
      </w:r>
      <w:proofErr w:type="spellEnd"/>
      <w:r w:rsidR="00AD46C6">
        <w:rPr>
          <w:rStyle w:val="A4"/>
          <w:rFonts w:ascii="Arial" w:hAnsi="Arial" w:cs="Arial"/>
          <w:sz w:val="22"/>
          <w:szCs w:val="22"/>
        </w:rPr>
        <w:t xml:space="preserve"> VCSEL Tester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 PVT</w:t>
      </w:r>
      <w:r w:rsidR="00AD46C6">
        <w:rPr>
          <w:rStyle w:val="A4"/>
          <w:rFonts w:ascii="Arial" w:hAnsi="Arial" w:cs="Arial"/>
          <w:sz w:val="22"/>
          <w:szCs w:val="22"/>
        </w:rPr>
        <w:t xml:space="preserve"> </w:t>
      </w:r>
      <w:r w:rsidR="000074C9">
        <w:rPr>
          <w:rStyle w:val="A4"/>
          <w:rFonts w:ascii="Arial" w:hAnsi="Arial" w:cs="Arial"/>
          <w:sz w:val="22"/>
          <w:szCs w:val="22"/>
        </w:rPr>
        <w:t>100/</w:t>
      </w:r>
      <w:r w:rsidR="00AD46C6">
        <w:rPr>
          <w:rStyle w:val="A4"/>
          <w:rFonts w:ascii="Arial" w:hAnsi="Arial" w:cs="Arial"/>
          <w:sz w:val="22"/>
          <w:szCs w:val="22"/>
        </w:rPr>
        <w:t>110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 und die </w:t>
      </w:r>
      <w:r w:rsidR="00AD46C6">
        <w:rPr>
          <w:rStyle w:val="A4"/>
          <w:rFonts w:ascii="Arial" w:hAnsi="Arial" w:cs="Arial"/>
          <w:sz w:val="22"/>
          <w:szCs w:val="22"/>
        </w:rPr>
        <w:t xml:space="preserve">kamerabasierte 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VTC 2400. </w:t>
      </w:r>
      <w:r w:rsidR="004C1BD3" w:rsidRPr="001D192E">
        <w:rPr>
          <w:rStyle w:val="A4"/>
          <w:rFonts w:ascii="Arial" w:hAnsi="Arial" w:cs="Arial"/>
          <w:color w:val="auto"/>
          <w:sz w:val="22"/>
          <w:szCs w:val="22"/>
        </w:rPr>
        <w:t>Der</w:t>
      </w:r>
      <w:r w:rsidR="001D192E">
        <w:rPr>
          <w:rStyle w:val="A4"/>
          <w:rFonts w:ascii="Arial" w:hAnsi="Arial" w:cs="Arial"/>
          <w:sz w:val="22"/>
          <w:szCs w:val="22"/>
        </w:rPr>
        <w:t xml:space="preserve"> </w:t>
      </w:r>
      <w:r w:rsidRPr="000502F2">
        <w:rPr>
          <w:rStyle w:val="A4"/>
          <w:rFonts w:ascii="Arial" w:hAnsi="Arial" w:cs="Arial"/>
          <w:sz w:val="22"/>
          <w:szCs w:val="22"/>
        </w:rPr>
        <w:t>PVT</w:t>
      </w:r>
      <w:r w:rsidR="00AD46C6">
        <w:rPr>
          <w:rStyle w:val="A4"/>
          <w:rFonts w:ascii="Arial" w:hAnsi="Arial" w:cs="Arial"/>
          <w:sz w:val="22"/>
          <w:szCs w:val="22"/>
        </w:rPr>
        <w:t xml:space="preserve"> </w:t>
      </w:r>
      <w:r w:rsidR="000074C9">
        <w:rPr>
          <w:rStyle w:val="A4"/>
          <w:rFonts w:ascii="Arial" w:hAnsi="Arial" w:cs="Arial"/>
          <w:sz w:val="22"/>
          <w:szCs w:val="22"/>
        </w:rPr>
        <w:t>100/</w:t>
      </w:r>
      <w:r w:rsidR="00AD46C6">
        <w:rPr>
          <w:rStyle w:val="A4"/>
          <w:rFonts w:ascii="Arial" w:hAnsi="Arial" w:cs="Arial"/>
          <w:sz w:val="22"/>
          <w:szCs w:val="22"/>
        </w:rPr>
        <w:t>110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 </w:t>
      </w:r>
      <w:r w:rsidR="00B60002">
        <w:rPr>
          <w:rStyle w:val="A4"/>
          <w:rFonts w:ascii="Arial" w:hAnsi="Arial" w:cs="Arial"/>
          <w:sz w:val="22"/>
          <w:szCs w:val="22"/>
        </w:rPr>
        <w:t>ist eine Speziall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ösung für die Ansteuerung und Messung von Nanosekundenpulsen, wie sie für </w:t>
      </w:r>
      <w:proofErr w:type="spellStart"/>
      <w:r w:rsidRPr="000502F2">
        <w:rPr>
          <w:rStyle w:val="A4"/>
          <w:rFonts w:ascii="Arial" w:hAnsi="Arial" w:cs="Arial"/>
          <w:sz w:val="22"/>
          <w:szCs w:val="22"/>
        </w:rPr>
        <w:t>L</w:t>
      </w:r>
      <w:r w:rsidR="00B60002">
        <w:rPr>
          <w:rStyle w:val="A4"/>
          <w:rFonts w:ascii="Arial" w:hAnsi="Arial" w:cs="Arial"/>
          <w:sz w:val="22"/>
          <w:szCs w:val="22"/>
        </w:rPr>
        <w:t>iDAR</w:t>
      </w:r>
      <w:proofErr w:type="spellEnd"/>
      <w:r w:rsidR="00B60002">
        <w:rPr>
          <w:rStyle w:val="A4"/>
          <w:rFonts w:ascii="Arial" w:hAnsi="Arial" w:cs="Arial"/>
          <w:sz w:val="22"/>
          <w:szCs w:val="22"/>
        </w:rPr>
        <w:t>- oder Time-</w:t>
      </w:r>
      <w:proofErr w:type="spellStart"/>
      <w:r w:rsidR="00B60002">
        <w:rPr>
          <w:rStyle w:val="A4"/>
          <w:rFonts w:ascii="Arial" w:hAnsi="Arial" w:cs="Arial"/>
          <w:sz w:val="22"/>
          <w:szCs w:val="22"/>
        </w:rPr>
        <w:t>of</w:t>
      </w:r>
      <w:proofErr w:type="spellEnd"/>
      <w:r w:rsidR="00B60002">
        <w:rPr>
          <w:rStyle w:val="A4"/>
          <w:rFonts w:ascii="Arial" w:hAnsi="Arial" w:cs="Arial"/>
          <w:sz w:val="22"/>
          <w:szCs w:val="22"/>
        </w:rPr>
        <w:t>-Flight-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Anwendungen </w:t>
      </w:r>
      <w:r w:rsidR="00AD46C6">
        <w:rPr>
          <w:rStyle w:val="A4"/>
          <w:rFonts w:ascii="Arial" w:hAnsi="Arial" w:cs="Arial"/>
          <w:sz w:val="22"/>
          <w:szCs w:val="22"/>
        </w:rPr>
        <w:t xml:space="preserve">genutzt </w:t>
      </w:r>
      <w:r w:rsidRPr="000502F2">
        <w:rPr>
          <w:rStyle w:val="A4"/>
          <w:rFonts w:ascii="Arial" w:hAnsi="Arial" w:cs="Arial"/>
          <w:sz w:val="22"/>
          <w:szCs w:val="22"/>
        </w:rPr>
        <w:t>werden. Typische Messparameter sind Wellenlänge, Wiederholfr</w:t>
      </w:r>
      <w:r w:rsidR="00AD46C6">
        <w:rPr>
          <w:rStyle w:val="A4"/>
          <w:rFonts w:ascii="Arial" w:hAnsi="Arial" w:cs="Arial"/>
          <w:sz w:val="22"/>
          <w:szCs w:val="22"/>
        </w:rPr>
        <w:t>equenz, Pulsbreite, Pulsenergie oder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 Puls</w:t>
      </w:r>
      <w:r w:rsidR="00AC7B59">
        <w:rPr>
          <w:rStyle w:val="A4"/>
          <w:rFonts w:ascii="Arial" w:hAnsi="Arial" w:cs="Arial"/>
          <w:sz w:val="22"/>
          <w:szCs w:val="22"/>
        </w:rPr>
        <w:t>folge. Das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 PVT </w:t>
      </w:r>
      <w:r w:rsidR="000074C9">
        <w:rPr>
          <w:rStyle w:val="A4"/>
          <w:rFonts w:ascii="Arial" w:hAnsi="Arial" w:cs="Arial"/>
          <w:sz w:val="22"/>
          <w:szCs w:val="22"/>
        </w:rPr>
        <w:t>100/</w:t>
      </w:r>
      <w:r w:rsidR="00AC7B59">
        <w:rPr>
          <w:rStyle w:val="A4"/>
          <w:rFonts w:ascii="Arial" w:hAnsi="Arial" w:cs="Arial"/>
          <w:sz w:val="22"/>
          <w:szCs w:val="22"/>
        </w:rPr>
        <w:t xml:space="preserve">110 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bietet </w:t>
      </w:r>
      <w:r w:rsidRPr="000502F2">
        <w:rPr>
          <w:rStyle w:val="A4"/>
          <w:rFonts w:ascii="Arial" w:hAnsi="Arial" w:cs="Arial" w:hint="eastAsia"/>
          <w:sz w:val="22"/>
          <w:szCs w:val="22"/>
        </w:rPr>
        <w:t>eine hohe spektrale Auflösung (</w:t>
      </w:r>
      <w:r w:rsidRPr="000502F2">
        <w:rPr>
          <w:rStyle w:val="A4"/>
          <w:rFonts w:ascii="Arial" w:hAnsi="Arial" w:cs="Arial" w:hint="eastAsia"/>
          <w:sz w:val="22"/>
          <w:szCs w:val="22"/>
        </w:rPr>
        <w:t>≥</w:t>
      </w:r>
      <w:r w:rsidRPr="000502F2">
        <w:rPr>
          <w:rStyle w:val="A4"/>
          <w:rFonts w:ascii="Arial" w:hAnsi="Arial" w:cs="Arial" w:hint="eastAsia"/>
          <w:sz w:val="22"/>
          <w:szCs w:val="22"/>
        </w:rPr>
        <w:t xml:space="preserve"> 0,12 nm), sehr kurze Pulsfolgen bis 1 </w:t>
      </w:r>
      <w:proofErr w:type="spellStart"/>
      <w:r w:rsidR="00AC7B59">
        <w:rPr>
          <w:rStyle w:val="A4"/>
          <w:rFonts w:ascii="Arial" w:hAnsi="Arial" w:cs="Arial" w:hint="eastAsia"/>
          <w:sz w:val="22"/>
          <w:szCs w:val="22"/>
        </w:rPr>
        <w:t>ns</w:t>
      </w:r>
      <w:proofErr w:type="spellEnd"/>
      <w:r w:rsidR="00AC7B59">
        <w:rPr>
          <w:rStyle w:val="A4"/>
          <w:rFonts w:ascii="Arial" w:hAnsi="Arial" w:cs="Arial" w:hint="eastAsia"/>
          <w:sz w:val="22"/>
          <w:szCs w:val="22"/>
        </w:rPr>
        <w:t xml:space="preserve"> und bis zu </w:t>
      </w:r>
      <w:r w:rsidR="000074C9" w:rsidRPr="000074C9">
        <w:rPr>
          <w:rStyle w:val="A4"/>
          <w:rFonts w:ascii="Arial" w:hAnsi="Arial" w:cs="Arial"/>
          <w:sz w:val="22"/>
          <w:szCs w:val="22"/>
        </w:rPr>
        <w:t>50A Strom</w:t>
      </w:r>
      <w:r w:rsidRPr="000502F2">
        <w:rPr>
          <w:rStyle w:val="A4"/>
          <w:rFonts w:ascii="Arial" w:hAnsi="Arial" w:cs="Arial" w:hint="eastAsia"/>
          <w:sz w:val="22"/>
          <w:szCs w:val="22"/>
        </w:rPr>
        <w:t xml:space="preserve"> sowie Testpulsfolgen mit mehr als </w:t>
      </w:r>
      <w:r w:rsidRPr="000502F2">
        <w:rPr>
          <w:rStyle w:val="A4"/>
          <w:rFonts w:ascii="Arial" w:hAnsi="Arial" w:cs="Arial" w:hint="eastAsia"/>
          <w:sz w:val="22"/>
          <w:szCs w:val="22"/>
        </w:rPr>
        <w:lastRenderedPageBreak/>
        <w:t xml:space="preserve">100 MHz </w:t>
      </w:r>
      <w:r w:rsidRPr="001D192E">
        <w:rPr>
          <w:rStyle w:val="A4"/>
          <w:rFonts w:ascii="Arial" w:hAnsi="Arial" w:cs="Arial" w:hint="eastAsia"/>
          <w:color w:val="auto"/>
          <w:sz w:val="22"/>
          <w:szCs w:val="22"/>
        </w:rPr>
        <w:t xml:space="preserve">Wiederholrate. </w:t>
      </w:r>
      <w:r w:rsidR="001D192E" w:rsidRPr="001D192E">
        <w:rPr>
          <w:rStyle w:val="A4"/>
          <w:rFonts w:ascii="Arial" w:hAnsi="Arial" w:cs="Arial"/>
          <w:color w:val="auto"/>
          <w:sz w:val="22"/>
          <w:szCs w:val="22"/>
        </w:rPr>
        <w:t xml:space="preserve">Die kamerabasierte VTC 2400 ermöglicht die Analyse der Abstrahlcharakteristik kompletter VCSEL-Arrays im </w:t>
      </w:r>
      <w:proofErr w:type="spellStart"/>
      <w:r w:rsidR="001D192E" w:rsidRPr="001D192E">
        <w:rPr>
          <w:rStyle w:val="A4"/>
          <w:rFonts w:ascii="Arial" w:hAnsi="Arial" w:cs="Arial"/>
          <w:color w:val="auto"/>
          <w:sz w:val="22"/>
          <w:szCs w:val="22"/>
        </w:rPr>
        <w:t>Fernfeld</w:t>
      </w:r>
      <w:proofErr w:type="spellEnd"/>
      <w:r w:rsidR="001D192E" w:rsidRPr="001D192E">
        <w:rPr>
          <w:rStyle w:val="A4"/>
          <w:rFonts w:ascii="Arial" w:hAnsi="Arial" w:cs="Arial"/>
          <w:color w:val="auto"/>
          <w:sz w:val="22"/>
          <w:szCs w:val="22"/>
        </w:rPr>
        <w:t>.</w:t>
      </w:r>
      <w:r w:rsidRPr="001D192E">
        <w:rPr>
          <w:rStyle w:val="A4"/>
          <w:rFonts w:ascii="Arial" w:hAnsi="Arial" w:cs="Arial"/>
          <w:color w:val="auto"/>
          <w:sz w:val="22"/>
          <w:szCs w:val="22"/>
        </w:rPr>
        <w:t xml:space="preserve"> Typische 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Messparameter sind die durchschnittliche Leistung, das Strahlprofil, der </w:t>
      </w:r>
      <w:r w:rsidR="00AC7B59">
        <w:rPr>
          <w:rStyle w:val="A4"/>
          <w:rFonts w:ascii="Arial" w:hAnsi="Arial" w:cs="Arial"/>
          <w:sz w:val="22"/>
          <w:szCs w:val="22"/>
        </w:rPr>
        <w:t>höchste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 Intensität</w:t>
      </w:r>
      <w:r w:rsidR="00AC7B59">
        <w:rPr>
          <w:rStyle w:val="A4"/>
          <w:rFonts w:ascii="Arial" w:hAnsi="Arial" w:cs="Arial"/>
          <w:sz w:val="22"/>
          <w:szCs w:val="22"/>
        </w:rPr>
        <w:t>sspot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 und der </w:t>
      </w:r>
      <w:proofErr w:type="spellStart"/>
      <w:r w:rsidRPr="000502F2">
        <w:rPr>
          <w:rStyle w:val="A4"/>
          <w:rFonts w:ascii="Arial" w:hAnsi="Arial" w:cs="Arial"/>
          <w:sz w:val="22"/>
          <w:szCs w:val="22"/>
        </w:rPr>
        <w:t>Divergenzwinkel</w:t>
      </w:r>
      <w:proofErr w:type="spellEnd"/>
      <w:r w:rsidRPr="000502F2">
        <w:rPr>
          <w:rStyle w:val="A4"/>
          <w:rFonts w:ascii="Arial" w:hAnsi="Arial" w:cs="Arial"/>
          <w:sz w:val="22"/>
          <w:szCs w:val="22"/>
        </w:rPr>
        <w:t xml:space="preserve"> (für den Punktbereich).</w:t>
      </w:r>
    </w:p>
    <w:p w14:paraId="1428A6F2" w14:textId="77777777" w:rsidR="00B60002" w:rsidRDefault="00186563" w:rsidP="00422D8C">
      <w:pPr>
        <w:spacing w:after="240"/>
        <w:rPr>
          <w:rStyle w:val="A4"/>
          <w:rFonts w:ascii="Arial" w:hAnsi="Arial" w:cs="Arial"/>
          <w:sz w:val="22"/>
          <w:szCs w:val="22"/>
        </w:rPr>
      </w:pPr>
      <w:r>
        <w:rPr>
          <w:rStyle w:val="A4"/>
          <w:rFonts w:ascii="Arial" w:hAnsi="Arial" w:cs="Arial"/>
          <w:sz w:val="22"/>
          <w:szCs w:val="22"/>
        </w:rPr>
        <w:t xml:space="preserve">Das </w:t>
      </w:r>
      <w:r w:rsidR="00381D86">
        <w:rPr>
          <w:rStyle w:val="A4"/>
          <w:rFonts w:ascii="Arial" w:hAnsi="Arial" w:cs="Arial"/>
          <w:sz w:val="22"/>
          <w:szCs w:val="22"/>
        </w:rPr>
        <w:t>entwickelte</w:t>
      </w:r>
      <w:r w:rsidR="00B6310F">
        <w:rPr>
          <w:rStyle w:val="A4"/>
          <w:rFonts w:ascii="Arial" w:hAnsi="Arial" w:cs="Arial"/>
          <w:sz w:val="22"/>
          <w:szCs w:val="22"/>
        </w:rPr>
        <w:t xml:space="preserve"> </w:t>
      </w:r>
      <w:r>
        <w:rPr>
          <w:rStyle w:val="A4"/>
          <w:rFonts w:ascii="Arial" w:hAnsi="Arial" w:cs="Arial"/>
          <w:sz w:val="22"/>
          <w:szCs w:val="22"/>
        </w:rPr>
        <w:t xml:space="preserve">Laser Class Assessment Chart </w:t>
      </w:r>
      <w:r w:rsidR="00B6310F">
        <w:rPr>
          <w:rStyle w:val="A4"/>
          <w:rFonts w:ascii="Arial" w:hAnsi="Arial" w:cs="Arial"/>
          <w:sz w:val="22"/>
          <w:szCs w:val="22"/>
        </w:rPr>
        <w:t xml:space="preserve">von Instrument Systems </w:t>
      </w:r>
      <w:r>
        <w:rPr>
          <w:rStyle w:val="A4"/>
          <w:rFonts w:ascii="Arial" w:hAnsi="Arial" w:cs="Arial"/>
          <w:sz w:val="22"/>
          <w:szCs w:val="22"/>
        </w:rPr>
        <w:t>entspricht den R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ichtlinien der internationalen Lasersicherheitsnorm IEC60825-1 </w:t>
      </w:r>
      <w:r>
        <w:rPr>
          <w:rStyle w:val="A4"/>
          <w:rFonts w:ascii="Arial" w:hAnsi="Arial" w:cs="Arial"/>
          <w:sz w:val="22"/>
          <w:szCs w:val="22"/>
        </w:rPr>
        <w:t xml:space="preserve">und bietet </w:t>
      </w:r>
      <w:r w:rsidR="000502F2" w:rsidRPr="000502F2">
        <w:rPr>
          <w:rStyle w:val="A4"/>
          <w:rFonts w:ascii="Arial" w:hAnsi="Arial" w:cs="Arial"/>
          <w:sz w:val="22"/>
          <w:szCs w:val="22"/>
        </w:rPr>
        <w:t>ein praxistaugliches Konzept zur Bestimmung der Lase</w:t>
      </w:r>
      <w:r w:rsidR="008D0998">
        <w:rPr>
          <w:rStyle w:val="A4"/>
          <w:rFonts w:ascii="Arial" w:hAnsi="Arial" w:cs="Arial"/>
          <w:sz w:val="22"/>
          <w:szCs w:val="22"/>
        </w:rPr>
        <w:t>rsicherheit von gepulsten VCSEL</w:t>
      </w:r>
      <w:r w:rsidR="00103467">
        <w:rPr>
          <w:rStyle w:val="A4"/>
          <w:rFonts w:ascii="Arial" w:hAnsi="Arial" w:cs="Arial"/>
          <w:sz w:val="22"/>
          <w:szCs w:val="22"/>
        </w:rPr>
        <w:t xml:space="preserve"> mit</w:t>
      </w:r>
      <w:r w:rsidR="008D0998">
        <w:rPr>
          <w:rStyle w:val="A4"/>
          <w:rFonts w:ascii="Arial" w:hAnsi="Arial" w:cs="Arial"/>
          <w:sz w:val="22"/>
          <w:szCs w:val="22"/>
        </w:rPr>
        <w:t xml:space="preserve"> </w:t>
      </w:r>
      <w:r w:rsidR="000C3CE9">
        <w:rPr>
          <w:rStyle w:val="A4"/>
          <w:rFonts w:ascii="Arial" w:hAnsi="Arial" w:cs="Arial"/>
          <w:sz w:val="22"/>
          <w:szCs w:val="22"/>
        </w:rPr>
        <w:t xml:space="preserve">den VCSEL-Testsystemen </w:t>
      </w:r>
      <w:r w:rsidR="00103467">
        <w:rPr>
          <w:rStyle w:val="A4"/>
          <w:rFonts w:ascii="Arial" w:hAnsi="Arial" w:cs="Arial"/>
          <w:sz w:val="22"/>
          <w:szCs w:val="22"/>
        </w:rPr>
        <w:t>PVT</w:t>
      </w:r>
      <w:r w:rsidR="00EB2CCB">
        <w:rPr>
          <w:rStyle w:val="A4"/>
          <w:rFonts w:ascii="Arial" w:hAnsi="Arial" w:cs="Arial"/>
          <w:sz w:val="22"/>
          <w:szCs w:val="22"/>
        </w:rPr>
        <w:t xml:space="preserve"> 100/110</w:t>
      </w:r>
      <w:r w:rsidR="00103467">
        <w:rPr>
          <w:rStyle w:val="A4"/>
          <w:rFonts w:ascii="Arial" w:hAnsi="Arial" w:cs="Arial"/>
          <w:sz w:val="22"/>
          <w:szCs w:val="22"/>
        </w:rPr>
        <w:t xml:space="preserve"> und VTC</w:t>
      </w:r>
      <w:r w:rsidR="00EB2CCB">
        <w:rPr>
          <w:rStyle w:val="A4"/>
          <w:rFonts w:ascii="Arial" w:hAnsi="Arial" w:cs="Arial"/>
          <w:sz w:val="22"/>
          <w:szCs w:val="22"/>
        </w:rPr>
        <w:t xml:space="preserve"> 2400</w:t>
      </w:r>
      <w:r w:rsidR="00103467">
        <w:rPr>
          <w:rStyle w:val="A4"/>
          <w:rFonts w:ascii="Arial" w:hAnsi="Arial" w:cs="Arial"/>
          <w:sz w:val="22"/>
          <w:szCs w:val="22"/>
        </w:rPr>
        <w:t xml:space="preserve">. </w:t>
      </w:r>
      <w:r w:rsidR="008D0998">
        <w:rPr>
          <w:rStyle w:val="A4"/>
          <w:rFonts w:ascii="Arial" w:hAnsi="Arial" w:cs="Arial"/>
          <w:sz w:val="22"/>
          <w:szCs w:val="22"/>
        </w:rPr>
        <w:t>In mehreren Schritten we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rden </w:t>
      </w:r>
      <w:r w:rsidR="000C3CE9">
        <w:rPr>
          <w:rStyle w:val="A4"/>
          <w:rFonts w:ascii="Arial" w:hAnsi="Arial" w:cs="Arial"/>
          <w:sz w:val="22"/>
          <w:szCs w:val="22"/>
        </w:rPr>
        <w:t>alle</w:t>
      </w:r>
      <w:r w:rsidR="000C3CE9" w:rsidRPr="000502F2">
        <w:rPr>
          <w:rStyle w:val="A4"/>
          <w:rFonts w:ascii="Arial" w:hAnsi="Arial" w:cs="Arial"/>
          <w:sz w:val="22"/>
          <w:szCs w:val="22"/>
        </w:rPr>
        <w:t xml:space="preserve"> </w:t>
      </w:r>
      <w:r w:rsidR="000502F2" w:rsidRPr="000502F2">
        <w:rPr>
          <w:rStyle w:val="A4"/>
          <w:rFonts w:ascii="Arial" w:hAnsi="Arial" w:cs="Arial"/>
          <w:sz w:val="22"/>
          <w:szCs w:val="22"/>
        </w:rPr>
        <w:t>kritische</w:t>
      </w:r>
      <w:r w:rsidR="000C3CE9">
        <w:rPr>
          <w:rStyle w:val="A4"/>
          <w:rFonts w:ascii="Arial" w:hAnsi="Arial" w:cs="Arial"/>
          <w:sz w:val="22"/>
          <w:szCs w:val="22"/>
        </w:rPr>
        <w:t>n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 Parameter identifiziert, </w:t>
      </w:r>
      <w:r w:rsidR="008D0998">
        <w:rPr>
          <w:rStyle w:val="A4"/>
          <w:rFonts w:ascii="Arial" w:hAnsi="Arial" w:cs="Arial"/>
          <w:sz w:val="22"/>
          <w:szCs w:val="22"/>
        </w:rPr>
        <w:t xml:space="preserve">wie 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z.B. die Strahldivergenz, die Pulslänge oder das Tastverhältnis. </w:t>
      </w:r>
      <w:r w:rsidR="00BE3746">
        <w:rPr>
          <w:rStyle w:val="A4"/>
          <w:rFonts w:ascii="Arial" w:hAnsi="Arial" w:cs="Arial"/>
          <w:sz w:val="22"/>
          <w:szCs w:val="22"/>
        </w:rPr>
        <w:t xml:space="preserve">Die hochpräzisen und kalibrierten Testsysteme besitzen ein minimales </w:t>
      </w:r>
      <w:r w:rsidR="000C744A">
        <w:rPr>
          <w:rStyle w:val="A4"/>
          <w:rFonts w:ascii="Arial" w:hAnsi="Arial" w:cs="Arial"/>
          <w:sz w:val="22"/>
          <w:szCs w:val="22"/>
        </w:rPr>
        <w:t>a</w:t>
      </w:r>
      <w:r w:rsidR="00BE3746">
        <w:rPr>
          <w:rStyle w:val="A4"/>
          <w:rFonts w:ascii="Arial" w:hAnsi="Arial" w:cs="Arial"/>
          <w:sz w:val="22"/>
          <w:szCs w:val="22"/>
        </w:rPr>
        <w:t>bsolutes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 Fehlerbudget</w:t>
      </w:r>
      <w:r w:rsidR="000C744A">
        <w:rPr>
          <w:rStyle w:val="A4"/>
          <w:rFonts w:ascii="Arial" w:hAnsi="Arial" w:cs="Arial"/>
          <w:sz w:val="22"/>
          <w:szCs w:val="22"/>
        </w:rPr>
        <w:t xml:space="preserve">. </w:t>
      </w:r>
      <w:r w:rsidR="00EB2CCB">
        <w:rPr>
          <w:rStyle w:val="A4"/>
          <w:rFonts w:ascii="Arial" w:hAnsi="Arial" w:cs="Arial"/>
          <w:sz w:val="22"/>
          <w:szCs w:val="22"/>
        </w:rPr>
        <w:t>Dadurch</w:t>
      </w:r>
      <w:r w:rsidR="000C744A">
        <w:rPr>
          <w:rStyle w:val="A4"/>
          <w:rFonts w:ascii="Arial" w:hAnsi="Arial" w:cs="Arial"/>
          <w:sz w:val="22"/>
          <w:szCs w:val="22"/>
        </w:rPr>
        <w:t xml:space="preserve"> kann die volle Leistungseffizienz der VCSEL bei gleichzeitig sicherem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 Betrieb aus</w:t>
      </w:r>
      <w:r w:rsidR="000C744A">
        <w:rPr>
          <w:rStyle w:val="A4"/>
          <w:rFonts w:ascii="Arial" w:hAnsi="Arial" w:cs="Arial"/>
          <w:sz w:val="22"/>
          <w:szCs w:val="22"/>
        </w:rPr>
        <w:t>geschöpft werden</w:t>
      </w:r>
      <w:r w:rsidR="000502F2" w:rsidRPr="000502F2">
        <w:rPr>
          <w:rStyle w:val="A4"/>
          <w:rFonts w:ascii="Arial" w:hAnsi="Arial" w:cs="Arial"/>
          <w:sz w:val="22"/>
          <w:szCs w:val="22"/>
        </w:rPr>
        <w:t xml:space="preserve">. </w:t>
      </w:r>
    </w:p>
    <w:p w14:paraId="416702E6" w14:textId="54747E93" w:rsidR="002D5339" w:rsidRPr="000502F2" w:rsidRDefault="000502F2" w:rsidP="00422D8C">
      <w:pPr>
        <w:spacing w:after="240"/>
        <w:rPr>
          <w:rStyle w:val="A4"/>
          <w:rFonts w:ascii="Arial" w:hAnsi="Arial" w:cs="Arial"/>
          <w:sz w:val="22"/>
          <w:szCs w:val="22"/>
        </w:rPr>
      </w:pPr>
      <w:r w:rsidRPr="000502F2">
        <w:rPr>
          <w:rStyle w:val="A4"/>
          <w:rFonts w:ascii="Arial" w:hAnsi="Arial" w:cs="Arial"/>
          <w:sz w:val="22"/>
          <w:szCs w:val="22"/>
        </w:rPr>
        <w:t>D</w:t>
      </w:r>
      <w:r w:rsidR="00AB38DD">
        <w:rPr>
          <w:rStyle w:val="A4"/>
          <w:rFonts w:ascii="Arial" w:hAnsi="Arial" w:cs="Arial"/>
          <w:sz w:val="22"/>
          <w:szCs w:val="22"/>
        </w:rPr>
        <w:t xml:space="preserve">ie 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vollständige </w:t>
      </w:r>
      <w:r w:rsidR="00AB38DD">
        <w:rPr>
          <w:rStyle w:val="A4"/>
          <w:rFonts w:ascii="Arial" w:hAnsi="Arial" w:cs="Arial"/>
          <w:sz w:val="22"/>
          <w:szCs w:val="22"/>
        </w:rPr>
        <w:t xml:space="preserve">Erläuterung zum Laser Class Assessment </w:t>
      </w:r>
      <w:r w:rsidR="002E4F2C">
        <w:rPr>
          <w:rStyle w:val="A4"/>
          <w:rFonts w:ascii="Arial" w:hAnsi="Arial" w:cs="Arial"/>
          <w:sz w:val="22"/>
          <w:szCs w:val="22"/>
        </w:rPr>
        <w:t>können Sie in unserem</w:t>
      </w:r>
      <w:r w:rsidRPr="000502F2">
        <w:rPr>
          <w:rStyle w:val="A4"/>
          <w:rFonts w:ascii="Arial" w:hAnsi="Arial" w:cs="Arial"/>
          <w:sz w:val="22"/>
          <w:szCs w:val="22"/>
        </w:rPr>
        <w:t xml:space="preserve"> Video</w:t>
      </w:r>
      <w:r w:rsidR="002E4F2C">
        <w:rPr>
          <w:rStyle w:val="A4"/>
          <w:rFonts w:ascii="Arial" w:hAnsi="Arial" w:cs="Arial"/>
          <w:sz w:val="22"/>
          <w:szCs w:val="22"/>
        </w:rPr>
        <w:t>beitrag</w:t>
      </w:r>
      <w:r w:rsidR="00951EE9">
        <w:rPr>
          <w:rStyle w:val="A4"/>
          <w:rFonts w:ascii="Arial" w:hAnsi="Arial" w:cs="Arial"/>
          <w:sz w:val="22"/>
          <w:szCs w:val="22"/>
        </w:rPr>
        <w:t xml:space="preserve"> sehen: </w:t>
      </w:r>
      <w:hyperlink r:id="rId7" w:history="1">
        <w:r w:rsidR="005B0A98" w:rsidRPr="00051790">
          <w:rPr>
            <w:rStyle w:val="Hyperlink"/>
          </w:rPr>
          <w:t>https://www.instrumentsystems.com/en/news-portal/eye-safety</w:t>
        </w:r>
      </w:hyperlink>
      <w:r w:rsidR="005B0A98">
        <w:t xml:space="preserve"> </w:t>
      </w:r>
      <w:r w:rsidR="00CF4D62">
        <w:rPr>
          <w:rStyle w:val="A4"/>
          <w:rFonts w:ascii="Arial" w:hAnsi="Arial" w:cs="Arial"/>
          <w:sz w:val="22"/>
          <w:szCs w:val="22"/>
        </w:rPr>
        <w:t xml:space="preserve"> </w:t>
      </w:r>
    </w:p>
    <w:p w14:paraId="004537AA" w14:textId="77777777" w:rsidR="00892D0D" w:rsidRDefault="00A41B08" w:rsidP="00606FFD">
      <w:pPr>
        <w:spacing w:after="240"/>
        <w:rPr>
          <w:rFonts w:ascii="Arial" w:hAnsi="Arial" w:cs="Arial"/>
          <w:color w:val="221E1F"/>
        </w:rPr>
      </w:pPr>
      <w:r w:rsidRPr="000502F2">
        <w:rPr>
          <w:rFonts w:ascii="Arial" w:hAnsi="Arial" w:cs="Arial"/>
          <w:color w:val="221E1F"/>
        </w:rPr>
        <w:t xml:space="preserve"> </w:t>
      </w:r>
      <w:r w:rsidR="00892D0D">
        <w:rPr>
          <w:rFonts w:ascii="Arial" w:hAnsi="Arial" w:cs="Arial"/>
          <w:color w:val="221E1F"/>
        </w:rPr>
        <w:t xml:space="preserve">Besuchen Sie uns auf der </w:t>
      </w:r>
      <w:proofErr w:type="spellStart"/>
      <w:r w:rsidR="00892D0D" w:rsidRPr="00AE4F06">
        <w:rPr>
          <w:rFonts w:ascii="Arial" w:hAnsi="Arial" w:cs="Arial"/>
          <w:i/>
          <w:color w:val="221E1F"/>
        </w:rPr>
        <w:t>Productronica</w:t>
      </w:r>
      <w:proofErr w:type="spellEnd"/>
      <w:r w:rsidR="00892D0D">
        <w:rPr>
          <w:rFonts w:ascii="Arial" w:hAnsi="Arial" w:cs="Arial"/>
          <w:color w:val="221E1F"/>
        </w:rPr>
        <w:t xml:space="preserve"> vom 16.-19. November 2021 an Stand B2.315.</w:t>
      </w:r>
    </w:p>
    <w:p w14:paraId="63F8D1D6" w14:textId="2A32F747" w:rsidR="00A41B08" w:rsidRPr="000502F2" w:rsidRDefault="00892D0D" w:rsidP="00606FFD">
      <w:pPr>
        <w:spacing w:after="240"/>
        <w:rPr>
          <w:rFonts w:ascii="Arial" w:hAnsi="Arial" w:cs="Arial"/>
          <w:color w:val="221E1F"/>
        </w:rPr>
      </w:pPr>
      <w:r>
        <w:rPr>
          <w:rFonts w:ascii="Arial" w:hAnsi="Arial" w:cs="Arial"/>
          <w:color w:val="221E1F"/>
        </w:rPr>
        <w:t xml:space="preserve"> </w:t>
      </w:r>
    </w:p>
    <w:p w14:paraId="357C2B24" w14:textId="6C9B0C6A" w:rsidR="00063799" w:rsidRDefault="007C59FF" w:rsidP="00606FFD">
      <w:pPr>
        <w:spacing w:after="240"/>
        <w:rPr>
          <w:rFonts w:ascii="Arial" w:hAnsi="Arial" w:cs="Arial"/>
          <w:color w:val="221E1F"/>
          <w:lang w:val="en-US"/>
        </w:rPr>
      </w:pPr>
      <w:r w:rsidRPr="007C59FF">
        <w:rPr>
          <w:rFonts w:ascii="Arial" w:hAnsi="Arial" w:cs="Arial"/>
          <w:noProof/>
          <w:color w:val="221E1F"/>
          <w:lang w:eastAsia="de-DE"/>
        </w:rPr>
        <w:drawing>
          <wp:inline distT="0" distB="0" distL="0" distR="0" wp14:anchorId="103AB61E" wp14:editId="34B98170">
            <wp:extent cx="4288367" cy="1835144"/>
            <wp:effectExtent l="57150" t="57150" r="112395" b="10858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829" cy="18387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F821257" w14:textId="6F39C2F8" w:rsidR="00F53FA1" w:rsidRPr="00680663" w:rsidRDefault="00DF70CB" w:rsidP="001C0521">
      <w:pPr>
        <w:ind w:right="1701"/>
        <w:rPr>
          <w:rFonts w:ascii="Arial" w:hAnsi="Arial" w:cs="Arial"/>
          <w:i/>
        </w:rPr>
      </w:pPr>
      <w:r w:rsidRPr="00680663">
        <w:rPr>
          <w:rFonts w:ascii="Arial" w:hAnsi="Arial" w:cs="Arial"/>
          <w:i/>
          <w:sz w:val="18"/>
          <w:szCs w:val="18"/>
        </w:rPr>
        <w:t>Abbildung</w:t>
      </w:r>
      <w:r w:rsidR="00063799" w:rsidRPr="00680663">
        <w:rPr>
          <w:rFonts w:ascii="Arial" w:hAnsi="Arial" w:cs="Arial"/>
          <w:i/>
          <w:sz w:val="18"/>
          <w:szCs w:val="18"/>
        </w:rPr>
        <w:t>:</w:t>
      </w:r>
      <w:r w:rsidR="00063799" w:rsidRPr="00680663">
        <w:rPr>
          <w:rFonts w:ascii="Arial" w:hAnsi="Arial" w:cs="Arial"/>
          <w:i/>
          <w:sz w:val="18"/>
          <w:szCs w:val="18"/>
          <w:lang w:eastAsia="de-DE"/>
        </w:rPr>
        <w:t xml:space="preserve"> </w:t>
      </w:r>
      <w:r w:rsidR="00E85BB2" w:rsidRPr="00680663">
        <w:rPr>
          <w:rFonts w:ascii="Arial" w:hAnsi="Arial" w:cs="Arial"/>
          <w:i/>
          <w:sz w:val="18"/>
          <w:szCs w:val="18"/>
          <w:lang w:eastAsia="de-DE"/>
        </w:rPr>
        <w:t>Fl</w:t>
      </w:r>
      <w:r w:rsidR="00D65629" w:rsidRPr="00680663">
        <w:rPr>
          <w:rFonts w:ascii="Arial" w:hAnsi="Arial" w:cs="Arial"/>
          <w:i/>
          <w:sz w:val="18"/>
          <w:szCs w:val="18"/>
          <w:lang w:eastAsia="de-DE"/>
        </w:rPr>
        <w:t>ussdiagramm für das L</w:t>
      </w:r>
      <w:r w:rsidR="00E85BB2" w:rsidRPr="00680663">
        <w:rPr>
          <w:rFonts w:ascii="Arial" w:hAnsi="Arial" w:cs="Arial"/>
          <w:i/>
          <w:sz w:val="18"/>
          <w:szCs w:val="18"/>
        </w:rPr>
        <w:t xml:space="preserve">aser </w:t>
      </w:r>
      <w:r w:rsidR="00D65629" w:rsidRPr="00680663">
        <w:rPr>
          <w:rFonts w:ascii="Arial" w:hAnsi="Arial" w:cs="Arial"/>
          <w:i/>
          <w:sz w:val="18"/>
          <w:szCs w:val="18"/>
        </w:rPr>
        <w:t>C</w:t>
      </w:r>
      <w:r w:rsidR="00E85BB2" w:rsidRPr="00680663">
        <w:rPr>
          <w:rFonts w:ascii="Arial" w:hAnsi="Arial" w:cs="Arial"/>
          <w:i/>
          <w:sz w:val="18"/>
          <w:szCs w:val="18"/>
        </w:rPr>
        <w:t xml:space="preserve">lass </w:t>
      </w:r>
      <w:r w:rsidR="00D65629" w:rsidRPr="00680663">
        <w:rPr>
          <w:rFonts w:ascii="Arial" w:hAnsi="Arial" w:cs="Arial"/>
          <w:i/>
          <w:sz w:val="18"/>
          <w:szCs w:val="18"/>
        </w:rPr>
        <w:t>A</w:t>
      </w:r>
      <w:r w:rsidR="007C59FF" w:rsidRPr="00680663">
        <w:rPr>
          <w:rFonts w:ascii="Arial" w:hAnsi="Arial" w:cs="Arial"/>
          <w:i/>
          <w:sz w:val="18"/>
          <w:szCs w:val="18"/>
        </w:rPr>
        <w:t>ssessment.</w:t>
      </w:r>
      <w:r w:rsidR="00E85BB2" w:rsidRPr="00680663">
        <w:rPr>
          <w:rFonts w:ascii="Arial" w:hAnsi="Arial" w:cs="Arial"/>
          <w:i/>
          <w:sz w:val="18"/>
          <w:szCs w:val="18"/>
        </w:rPr>
        <w:t xml:space="preserve"> </w:t>
      </w:r>
      <w:r w:rsidR="007C59FF" w:rsidRPr="00680663">
        <w:rPr>
          <w:rFonts w:ascii="Arial" w:hAnsi="Arial" w:cs="Arial"/>
          <w:i/>
          <w:sz w:val="18"/>
          <w:szCs w:val="18"/>
        </w:rPr>
        <w:t xml:space="preserve"> </w:t>
      </w:r>
      <w:r w:rsidR="001707C3" w:rsidRPr="00680663">
        <w:rPr>
          <w:rFonts w:ascii="Arial" w:hAnsi="Arial" w:cs="Arial"/>
          <w:i/>
          <w:sz w:val="18"/>
          <w:szCs w:val="18"/>
        </w:rPr>
        <w:t xml:space="preserve"> </w:t>
      </w:r>
    </w:p>
    <w:p w14:paraId="475B8C8D" w14:textId="15F9929E" w:rsidR="00B93425" w:rsidRDefault="00B93425" w:rsidP="005A7FAB">
      <w:pPr>
        <w:spacing w:after="240" w:line="240" w:lineRule="auto"/>
        <w:ind w:right="284"/>
        <w:rPr>
          <w:rFonts w:ascii="Arial" w:hAnsi="Arial" w:cs="Arial"/>
          <w:sz w:val="20"/>
          <w:szCs w:val="20"/>
        </w:rPr>
      </w:pPr>
    </w:p>
    <w:p w14:paraId="56EBBBEA" w14:textId="43C33F08" w:rsidR="00680663" w:rsidRDefault="00680663" w:rsidP="00680663">
      <w:pPr>
        <w:tabs>
          <w:tab w:val="left" w:pos="7920"/>
          <w:tab w:val="left" w:pos="8280"/>
        </w:tabs>
        <w:spacing w:after="240" w:line="240" w:lineRule="auto"/>
        <w:ind w:right="284"/>
        <w:rPr>
          <w:rFonts w:ascii="Arial" w:hAnsi="Arial" w:cs="Arial"/>
          <w:snapToGrid w:val="0"/>
          <w:sz w:val="20"/>
          <w:szCs w:val="20"/>
        </w:rPr>
      </w:pPr>
      <w:r w:rsidRPr="00322525">
        <w:rPr>
          <w:rFonts w:ascii="Arial" w:hAnsi="Arial" w:cs="Arial"/>
          <w:b/>
        </w:rPr>
        <w:t>Textmaterial und Bilder:</w:t>
      </w:r>
      <w:r w:rsidRPr="00322525">
        <w:rPr>
          <w:rFonts w:ascii="Arial" w:hAnsi="Arial" w:cs="Arial"/>
          <w:b/>
        </w:rPr>
        <w:br/>
      </w:r>
      <w:r w:rsidR="00865E86" w:rsidRPr="00865E86">
        <w:rPr>
          <w:rStyle w:val="Hyperlink"/>
          <w:rFonts w:ascii="Arial" w:hAnsi="Arial" w:cs="Arial"/>
          <w:snapToGrid w:val="0"/>
          <w:sz w:val="20"/>
          <w:szCs w:val="20"/>
        </w:rPr>
        <w:t>https://services.instrumentsystems.com/owncloud/index.php/s/0oVxfQdUALsTuJf</w:t>
      </w:r>
      <w:r>
        <w:rPr>
          <w:rStyle w:val="Hyperlink"/>
          <w:rFonts w:ascii="Arial" w:hAnsi="Arial" w:cs="Arial"/>
          <w:snapToGrid w:val="0"/>
          <w:sz w:val="20"/>
          <w:szCs w:val="20"/>
        </w:rPr>
        <w:t xml:space="preserve"> </w:t>
      </w:r>
    </w:p>
    <w:p w14:paraId="2C94F4E6" w14:textId="77777777" w:rsidR="00680663" w:rsidRDefault="00680663" w:rsidP="00680663">
      <w:pPr>
        <w:tabs>
          <w:tab w:val="left" w:pos="7920"/>
          <w:tab w:val="left" w:pos="8280"/>
        </w:tabs>
        <w:spacing w:after="240" w:line="240" w:lineRule="auto"/>
        <w:ind w:right="284"/>
        <w:rPr>
          <w:rFonts w:ascii="Arial" w:hAnsi="Arial" w:cs="Arial"/>
          <w:b/>
          <w:bCs/>
          <w:sz w:val="20"/>
          <w:szCs w:val="20"/>
        </w:rPr>
      </w:pPr>
    </w:p>
    <w:p w14:paraId="6983DCD1" w14:textId="77777777" w:rsidR="00680663" w:rsidRDefault="00680663" w:rsidP="00680663">
      <w:pPr>
        <w:tabs>
          <w:tab w:val="left" w:pos="7920"/>
          <w:tab w:val="left" w:pos="8280"/>
        </w:tabs>
        <w:spacing w:after="240" w:line="240" w:lineRule="auto"/>
        <w:ind w:right="284"/>
        <w:rPr>
          <w:rFonts w:ascii="Arial" w:hAnsi="Arial" w:cs="Arial"/>
          <w:b/>
          <w:bCs/>
          <w:sz w:val="20"/>
          <w:szCs w:val="20"/>
        </w:rPr>
      </w:pPr>
      <w:r w:rsidRPr="00322525">
        <w:rPr>
          <w:rFonts w:ascii="Arial" w:hAnsi="Arial" w:cs="Arial"/>
          <w:b/>
          <w:bCs/>
        </w:rPr>
        <w:t>Unternehmensportrait Instrument Systems GmbH</w:t>
      </w:r>
      <w:r w:rsidRPr="00322525">
        <w:rPr>
          <w:rFonts w:ascii="Arial" w:hAnsi="Arial" w:cs="Arial"/>
          <w:b/>
          <w:bCs/>
        </w:rPr>
        <w:br/>
      </w:r>
      <w:r>
        <w:rPr>
          <w:rFonts w:ascii="Arial" w:hAnsi="Arial" w:cs="Arial"/>
          <w:snapToGrid w:val="0"/>
          <w:sz w:val="20"/>
          <w:szCs w:val="20"/>
        </w:rPr>
        <w:t xml:space="preserve">Instrument Systems GmbH, gegründet 1986 in München, entwickelt, fertigt und vertreibt Komplettlösungen für die Lichtmesstechnik. Hauptprodukte sind Spektralradiometer in Array-Bauweise sowie Leuchtdichte- und Farbmesskameras. Die wesentlichen Einsatzgebiete liegen im Bereich der LED-/SSL- und Display-Messtechnik sowie Spektralradiometrie und Photometrie. Hier ist Instrument Systems heute einer der weltweit führenden Hersteller. Am Standort in Berlin werden die Produkte der </w:t>
      </w:r>
      <w:proofErr w:type="spellStart"/>
      <w:r>
        <w:rPr>
          <w:rFonts w:ascii="Arial" w:hAnsi="Arial" w:cs="Arial"/>
          <w:snapToGrid w:val="0"/>
          <w:sz w:val="20"/>
          <w:szCs w:val="20"/>
        </w:rPr>
        <w:t>Optronik</w:t>
      </w:r>
      <w:proofErr w:type="spellEnd"/>
      <w:r>
        <w:rPr>
          <w:rFonts w:ascii="Arial" w:hAnsi="Arial" w:cs="Arial"/>
          <w:snapToGrid w:val="0"/>
          <w:sz w:val="20"/>
          <w:szCs w:val="20"/>
        </w:rPr>
        <w:t xml:space="preserve"> Line für die KFZ-Industrie und Verkehrstechnik entwickelt und vermarktet. Seit 2012 gehört Instrument Systems zu 100 % zur Konica </w:t>
      </w:r>
      <w:proofErr w:type="spellStart"/>
      <w:r>
        <w:rPr>
          <w:rFonts w:ascii="Arial" w:hAnsi="Arial" w:cs="Arial"/>
          <w:snapToGrid w:val="0"/>
          <w:sz w:val="20"/>
          <w:szCs w:val="20"/>
        </w:rPr>
        <w:t>MinoIta</w:t>
      </w:r>
      <w:proofErr w:type="spellEnd"/>
      <w:r>
        <w:rPr>
          <w:rFonts w:ascii="Arial" w:hAnsi="Arial" w:cs="Arial"/>
          <w:snapToGrid w:val="0"/>
          <w:sz w:val="20"/>
          <w:szCs w:val="20"/>
        </w:rPr>
        <w:t>-Gruppe.</w:t>
      </w:r>
    </w:p>
    <w:p w14:paraId="2AF94B20" w14:textId="5FBF1E09" w:rsidR="00DF70CB" w:rsidRPr="00DF70CB" w:rsidRDefault="00680663" w:rsidP="005A7FAB">
      <w:pPr>
        <w:spacing w:after="240" w:line="240" w:lineRule="auto"/>
        <w:ind w:right="284"/>
        <w:rPr>
          <w:rFonts w:ascii="Arial" w:hAnsi="Arial" w:cs="Arial"/>
          <w:sz w:val="20"/>
          <w:szCs w:val="20"/>
        </w:rPr>
      </w:pPr>
      <w:r w:rsidRPr="00322525">
        <w:rPr>
          <w:rFonts w:ascii="Arial" w:hAnsi="Arial" w:cs="Arial"/>
          <w:b/>
        </w:rPr>
        <w:t xml:space="preserve">Beleg erbeten an: </w:t>
      </w:r>
      <w:r w:rsidRPr="00322525">
        <w:rPr>
          <w:rFonts w:ascii="Arial" w:hAnsi="Arial" w:cs="Arial"/>
        </w:rPr>
        <w:br/>
      </w:r>
      <w:r>
        <w:rPr>
          <w:rFonts w:ascii="Arial" w:hAnsi="Arial" w:cs="Arial"/>
          <w:sz w:val="20"/>
          <w:szCs w:val="20"/>
        </w:rPr>
        <w:t>Instrument Systems Optische Messtechnik GmbH, Kastenbauerstr. 2, 81677 München</w:t>
      </w:r>
      <w:r>
        <w:rPr>
          <w:rFonts w:ascii="Arial" w:hAnsi="Arial" w:cs="Arial"/>
          <w:sz w:val="20"/>
          <w:szCs w:val="20"/>
        </w:rPr>
        <w:br/>
        <w:t xml:space="preserve">Dr. Karin Duhnke, </w:t>
      </w:r>
      <w:r>
        <w:rPr>
          <w:rFonts w:ascii="Arial" w:hAnsi="Arial" w:cs="Arial"/>
          <w:sz w:val="20"/>
          <w:szCs w:val="20"/>
          <w:lang w:val="pt-BR"/>
        </w:rPr>
        <w:t xml:space="preserve">Tel. +49 (0)89-45 49 43-426, E-Mail: </w:t>
      </w:r>
      <w:r w:rsidRPr="00722D20">
        <w:rPr>
          <w:rStyle w:val="Hyperlink"/>
          <w:rFonts w:ascii="Arial" w:hAnsi="Arial" w:cs="Arial"/>
          <w:color w:val="auto"/>
          <w:sz w:val="20"/>
          <w:szCs w:val="20"/>
          <w:u w:val="none"/>
          <w:lang w:val="pt-BR"/>
        </w:rPr>
        <w:t>duhnke@instrumentsystems.com</w:t>
      </w:r>
      <w:r>
        <w:rPr>
          <w:rFonts w:ascii="Arial" w:hAnsi="Arial" w:cs="Arial"/>
          <w:sz w:val="20"/>
          <w:szCs w:val="20"/>
          <w:lang w:val="pt-BR"/>
        </w:rPr>
        <w:t xml:space="preserve"> </w:t>
      </w:r>
    </w:p>
    <w:sectPr w:rsidR="00DF70CB" w:rsidRPr="00DF70CB" w:rsidSect="00146DE3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NCUL A+ Helvetica Neue LT Std">
    <w:altName w:val="WNCUL A+ Helvetica Neue LT St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 MediumCond">
    <w:altName w:val="HelveticaNeue MediumCon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 Std">
    <w:altName w:val="HelveticaNeueLT Std"/>
    <w:panose1 w:val="020B0604020202020204"/>
    <w:charset w:val="00"/>
    <w:family w:val="swiss"/>
    <w:notTrueType/>
    <w:pitch w:val="variable"/>
    <w:sig w:usb0="800000AF" w:usb1="4000204A" w:usb2="00000000" w:usb3="00000000" w:csb0="00000001" w:csb1="00000000"/>
  </w:font>
  <w:font w:name="Wingdings 3">
    <w:altName w:val="Wingdings 3"/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HelveticaNeueLT Std Lt">
    <w:altName w:val="HelveticaNeueLT Std Lt"/>
    <w:panose1 w:val="020B0403020202020204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F451A"/>
    <w:multiLevelType w:val="multilevel"/>
    <w:tmpl w:val="6346F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05B77"/>
    <w:multiLevelType w:val="hybridMultilevel"/>
    <w:tmpl w:val="3C0AA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C175E"/>
    <w:multiLevelType w:val="hybridMultilevel"/>
    <w:tmpl w:val="F58243AE"/>
    <w:lvl w:ilvl="0" w:tplc="77661B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95313C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2222BB6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3AC17CB"/>
    <w:multiLevelType w:val="hybridMultilevel"/>
    <w:tmpl w:val="76146F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2D0"/>
    <w:rsid w:val="00001546"/>
    <w:rsid w:val="000074C9"/>
    <w:rsid w:val="000076AD"/>
    <w:rsid w:val="00007ABA"/>
    <w:rsid w:val="00010C28"/>
    <w:rsid w:val="00013DDA"/>
    <w:rsid w:val="0002121A"/>
    <w:rsid w:val="00022B71"/>
    <w:rsid w:val="00023655"/>
    <w:rsid w:val="00024F72"/>
    <w:rsid w:val="00030D17"/>
    <w:rsid w:val="000313F7"/>
    <w:rsid w:val="00032EA0"/>
    <w:rsid w:val="00036DD8"/>
    <w:rsid w:val="000405C8"/>
    <w:rsid w:val="0004120E"/>
    <w:rsid w:val="00041846"/>
    <w:rsid w:val="00046B71"/>
    <w:rsid w:val="00050259"/>
    <w:rsid w:val="000502F2"/>
    <w:rsid w:val="00052BE4"/>
    <w:rsid w:val="000533F8"/>
    <w:rsid w:val="00055C85"/>
    <w:rsid w:val="00063799"/>
    <w:rsid w:val="0006546A"/>
    <w:rsid w:val="00065F78"/>
    <w:rsid w:val="00067F89"/>
    <w:rsid w:val="00070033"/>
    <w:rsid w:val="00071FFC"/>
    <w:rsid w:val="00073587"/>
    <w:rsid w:val="000835CC"/>
    <w:rsid w:val="00085293"/>
    <w:rsid w:val="0009339C"/>
    <w:rsid w:val="0009591F"/>
    <w:rsid w:val="00096A9D"/>
    <w:rsid w:val="000A1436"/>
    <w:rsid w:val="000A2E43"/>
    <w:rsid w:val="000A306B"/>
    <w:rsid w:val="000A3A94"/>
    <w:rsid w:val="000A5D77"/>
    <w:rsid w:val="000A699E"/>
    <w:rsid w:val="000A6C29"/>
    <w:rsid w:val="000B46F5"/>
    <w:rsid w:val="000B6F0D"/>
    <w:rsid w:val="000C3CE9"/>
    <w:rsid w:val="000C64DF"/>
    <w:rsid w:val="000C6D58"/>
    <w:rsid w:val="000C744A"/>
    <w:rsid w:val="000D0394"/>
    <w:rsid w:val="000D4066"/>
    <w:rsid w:val="000D53B4"/>
    <w:rsid w:val="000E5212"/>
    <w:rsid w:val="000F025B"/>
    <w:rsid w:val="000F31F7"/>
    <w:rsid w:val="000F521C"/>
    <w:rsid w:val="000F57AC"/>
    <w:rsid w:val="000F6A45"/>
    <w:rsid w:val="00102A3A"/>
    <w:rsid w:val="00103467"/>
    <w:rsid w:val="00106063"/>
    <w:rsid w:val="00106B5B"/>
    <w:rsid w:val="00107C32"/>
    <w:rsid w:val="001110F7"/>
    <w:rsid w:val="0011211B"/>
    <w:rsid w:val="00112631"/>
    <w:rsid w:val="00112791"/>
    <w:rsid w:val="0011416E"/>
    <w:rsid w:val="00114F8D"/>
    <w:rsid w:val="00115E66"/>
    <w:rsid w:val="00116D05"/>
    <w:rsid w:val="00121E69"/>
    <w:rsid w:val="001309A9"/>
    <w:rsid w:val="00133564"/>
    <w:rsid w:val="00134BEA"/>
    <w:rsid w:val="00140DE5"/>
    <w:rsid w:val="00143B41"/>
    <w:rsid w:val="00146DE3"/>
    <w:rsid w:val="00147E14"/>
    <w:rsid w:val="00152393"/>
    <w:rsid w:val="001547BE"/>
    <w:rsid w:val="001575B3"/>
    <w:rsid w:val="00162515"/>
    <w:rsid w:val="00163528"/>
    <w:rsid w:val="001640C1"/>
    <w:rsid w:val="00164383"/>
    <w:rsid w:val="001707C3"/>
    <w:rsid w:val="0017318D"/>
    <w:rsid w:val="0017669B"/>
    <w:rsid w:val="00177532"/>
    <w:rsid w:val="0018003D"/>
    <w:rsid w:val="00185F2C"/>
    <w:rsid w:val="00186563"/>
    <w:rsid w:val="00187701"/>
    <w:rsid w:val="00190CCF"/>
    <w:rsid w:val="001913E8"/>
    <w:rsid w:val="00192463"/>
    <w:rsid w:val="0019308C"/>
    <w:rsid w:val="00193A52"/>
    <w:rsid w:val="001A2112"/>
    <w:rsid w:val="001A2152"/>
    <w:rsid w:val="001A49B5"/>
    <w:rsid w:val="001A4ED5"/>
    <w:rsid w:val="001B47F0"/>
    <w:rsid w:val="001B56C0"/>
    <w:rsid w:val="001C0521"/>
    <w:rsid w:val="001C617A"/>
    <w:rsid w:val="001C66D9"/>
    <w:rsid w:val="001D09D7"/>
    <w:rsid w:val="001D0C3D"/>
    <w:rsid w:val="001D192E"/>
    <w:rsid w:val="001D2A4C"/>
    <w:rsid w:val="001D3DC3"/>
    <w:rsid w:val="001D48EF"/>
    <w:rsid w:val="001E00AE"/>
    <w:rsid w:val="001E4CE4"/>
    <w:rsid w:val="001E6A9E"/>
    <w:rsid w:val="001F08D7"/>
    <w:rsid w:val="001F1ACE"/>
    <w:rsid w:val="001F5F11"/>
    <w:rsid w:val="001F6065"/>
    <w:rsid w:val="001F6A9E"/>
    <w:rsid w:val="001F6DCF"/>
    <w:rsid w:val="002003AE"/>
    <w:rsid w:val="0020178B"/>
    <w:rsid w:val="002029BA"/>
    <w:rsid w:val="00203246"/>
    <w:rsid w:val="002074DD"/>
    <w:rsid w:val="00210424"/>
    <w:rsid w:val="002150DF"/>
    <w:rsid w:val="002214B7"/>
    <w:rsid w:val="00222A02"/>
    <w:rsid w:val="00224D71"/>
    <w:rsid w:val="00226027"/>
    <w:rsid w:val="00231C30"/>
    <w:rsid w:val="00234566"/>
    <w:rsid w:val="002434F7"/>
    <w:rsid w:val="00243BF2"/>
    <w:rsid w:val="0024452C"/>
    <w:rsid w:val="00251876"/>
    <w:rsid w:val="002534A0"/>
    <w:rsid w:val="00255B87"/>
    <w:rsid w:val="00262FA3"/>
    <w:rsid w:val="00263188"/>
    <w:rsid w:val="00263320"/>
    <w:rsid w:val="00263CF9"/>
    <w:rsid w:val="002644EB"/>
    <w:rsid w:val="00264838"/>
    <w:rsid w:val="002666D2"/>
    <w:rsid w:val="00266A27"/>
    <w:rsid w:val="00270310"/>
    <w:rsid w:val="00271136"/>
    <w:rsid w:val="0027126E"/>
    <w:rsid w:val="00272288"/>
    <w:rsid w:val="00272F06"/>
    <w:rsid w:val="002742A7"/>
    <w:rsid w:val="00274AB2"/>
    <w:rsid w:val="00277E2D"/>
    <w:rsid w:val="0028047C"/>
    <w:rsid w:val="00285EC7"/>
    <w:rsid w:val="0028634E"/>
    <w:rsid w:val="00286C84"/>
    <w:rsid w:val="002870C7"/>
    <w:rsid w:val="002912A8"/>
    <w:rsid w:val="00292094"/>
    <w:rsid w:val="00295948"/>
    <w:rsid w:val="002978BF"/>
    <w:rsid w:val="002A2C49"/>
    <w:rsid w:val="002A3470"/>
    <w:rsid w:val="002C3C37"/>
    <w:rsid w:val="002C4BE2"/>
    <w:rsid w:val="002C4EA0"/>
    <w:rsid w:val="002D2716"/>
    <w:rsid w:val="002D295B"/>
    <w:rsid w:val="002D3797"/>
    <w:rsid w:val="002D5339"/>
    <w:rsid w:val="002D7013"/>
    <w:rsid w:val="002E0C74"/>
    <w:rsid w:val="002E171B"/>
    <w:rsid w:val="002E2493"/>
    <w:rsid w:val="002E374D"/>
    <w:rsid w:val="002E3863"/>
    <w:rsid w:val="002E46B8"/>
    <w:rsid w:val="002E4F2C"/>
    <w:rsid w:val="002E5792"/>
    <w:rsid w:val="002E76EF"/>
    <w:rsid w:val="002F627F"/>
    <w:rsid w:val="002F6ADC"/>
    <w:rsid w:val="002F745B"/>
    <w:rsid w:val="002F7598"/>
    <w:rsid w:val="00301865"/>
    <w:rsid w:val="00304529"/>
    <w:rsid w:val="003100CC"/>
    <w:rsid w:val="00312FC1"/>
    <w:rsid w:val="00314A2B"/>
    <w:rsid w:val="003165A2"/>
    <w:rsid w:val="003201B4"/>
    <w:rsid w:val="0032775F"/>
    <w:rsid w:val="0032780C"/>
    <w:rsid w:val="003315B4"/>
    <w:rsid w:val="00341A08"/>
    <w:rsid w:val="00342008"/>
    <w:rsid w:val="00342ACE"/>
    <w:rsid w:val="00352488"/>
    <w:rsid w:val="00353B02"/>
    <w:rsid w:val="003555CD"/>
    <w:rsid w:val="00355902"/>
    <w:rsid w:val="00363E13"/>
    <w:rsid w:val="0036675D"/>
    <w:rsid w:val="00371357"/>
    <w:rsid w:val="00372A78"/>
    <w:rsid w:val="003759A7"/>
    <w:rsid w:val="0037765D"/>
    <w:rsid w:val="003778AF"/>
    <w:rsid w:val="003800C3"/>
    <w:rsid w:val="00381D86"/>
    <w:rsid w:val="0038279B"/>
    <w:rsid w:val="003848E9"/>
    <w:rsid w:val="00391B4E"/>
    <w:rsid w:val="00392A86"/>
    <w:rsid w:val="00395D50"/>
    <w:rsid w:val="003A4251"/>
    <w:rsid w:val="003A4593"/>
    <w:rsid w:val="003B595E"/>
    <w:rsid w:val="003B656B"/>
    <w:rsid w:val="003B6EB2"/>
    <w:rsid w:val="003C00D0"/>
    <w:rsid w:val="003C31AA"/>
    <w:rsid w:val="003C3245"/>
    <w:rsid w:val="003C33DE"/>
    <w:rsid w:val="003C36F6"/>
    <w:rsid w:val="003D1A4A"/>
    <w:rsid w:val="003D444B"/>
    <w:rsid w:val="003D517B"/>
    <w:rsid w:val="003D5A89"/>
    <w:rsid w:val="003E2F29"/>
    <w:rsid w:val="003E3993"/>
    <w:rsid w:val="003E536A"/>
    <w:rsid w:val="003F0019"/>
    <w:rsid w:val="003F076B"/>
    <w:rsid w:val="003F0B08"/>
    <w:rsid w:val="003F115A"/>
    <w:rsid w:val="003F265D"/>
    <w:rsid w:val="003F2832"/>
    <w:rsid w:val="003F4717"/>
    <w:rsid w:val="004012FB"/>
    <w:rsid w:val="004019BD"/>
    <w:rsid w:val="00402C70"/>
    <w:rsid w:val="00403581"/>
    <w:rsid w:val="00405087"/>
    <w:rsid w:val="00405355"/>
    <w:rsid w:val="00407550"/>
    <w:rsid w:val="00411D72"/>
    <w:rsid w:val="00412AFD"/>
    <w:rsid w:val="0041470B"/>
    <w:rsid w:val="0041557B"/>
    <w:rsid w:val="00415ECE"/>
    <w:rsid w:val="00416860"/>
    <w:rsid w:val="00422D8C"/>
    <w:rsid w:val="004248AD"/>
    <w:rsid w:val="004278CD"/>
    <w:rsid w:val="00433C80"/>
    <w:rsid w:val="00434362"/>
    <w:rsid w:val="00437F8E"/>
    <w:rsid w:val="0044057E"/>
    <w:rsid w:val="0044093B"/>
    <w:rsid w:val="004541B4"/>
    <w:rsid w:val="00454A13"/>
    <w:rsid w:val="0045725B"/>
    <w:rsid w:val="00465571"/>
    <w:rsid w:val="00470F1F"/>
    <w:rsid w:val="00475271"/>
    <w:rsid w:val="0048035A"/>
    <w:rsid w:val="004812A9"/>
    <w:rsid w:val="00483EAC"/>
    <w:rsid w:val="004864D9"/>
    <w:rsid w:val="0048770E"/>
    <w:rsid w:val="00491AB6"/>
    <w:rsid w:val="00491BF9"/>
    <w:rsid w:val="00492301"/>
    <w:rsid w:val="00492A9B"/>
    <w:rsid w:val="004971D0"/>
    <w:rsid w:val="00497258"/>
    <w:rsid w:val="004A1046"/>
    <w:rsid w:val="004A1A68"/>
    <w:rsid w:val="004A322F"/>
    <w:rsid w:val="004A6B67"/>
    <w:rsid w:val="004A7DA7"/>
    <w:rsid w:val="004B0568"/>
    <w:rsid w:val="004B151A"/>
    <w:rsid w:val="004B21CA"/>
    <w:rsid w:val="004C07E4"/>
    <w:rsid w:val="004C1BD3"/>
    <w:rsid w:val="004C38FA"/>
    <w:rsid w:val="004C49F3"/>
    <w:rsid w:val="004C57C6"/>
    <w:rsid w:val="004C5EAC"/>
    <w:rsid w:val="004D5D64"/>
    <w:rsid w:val="004D5E48"/>
    <w:rsid w:val="004D7EF0"/>
    <w:rsid w:val="004E0D04"/>
    <w:rsid w:val="004E3803"/>
    <w:rsid w:val="004E5D41"/>
    <w:rsid w:val="004F1DD0"/>
    <w:rsid w:val="004F1FAE"/>
    <w:rsid w:val="004F4646"/>
    <w:rsid w:val="004F48F3"/>
    <w:rsid w:val="004F5065"/>
    <w:rsid w:val="004F60A7"/>
    <w:rsid w:val="004F6E24"/>
    <w:rsid w:val="00503384"/>
    <w:rsid w:val="00503F62"/>
    <w:rsid w:val="00504FC5"/>
    <w:rsid w:val="0052120E"/>
    <w:rsid w:val="0052223C"/>
    <w:rsid w:val="00530C72"/>
    <w:rsid w:val="0053146F"/>
    <w:rsid w:val="00531CD2"/>
    <w:rsid w:val="00540356"/>
    <w:rsid w:val="005410CD"/>
    <w:rsid w:val="00543057"/>
    <w:rsid w:val="005453F0"/>
    <w:rsid w:val="005457A2"/>
    <w:rsid w:val="00551F05"/>
    <w:rsid w:val="00551FAF"/>
    <w:rsid w:val="0055217F"/>
    <w:rsid w:val="00554800"/>
    <w:rsid w:val="00555B3D"/>
    <w:rsid w:val="0056128C"/>
    <w:rsid w:val="00561BAA"/>
    <w:rsid w:val="00561F69"/>
    <w:rsid w:val="005633EF"/>
    <w:rsid w:val="00565C4D"/>
    <w:rsid w:val="005666F0"/>
    <w:rsid w:val="00567AF6"/>
    <w:rsid w:val="00571024"/>
    <w:rsid w:val="005725DA"/>
    <w:rsid w:val="0057301C"/>
    <w:rsid w:val="005746E2"/>
    <w:rsid w:val="005776AA"/>
    <w:rsid w:val="005838FD"/>
    <w:rsid w:val="00590331"/>
    <w:rsid w:val="00590A13"/>
    <w:rsid w:val="00590A5A"/>
    <w:rsid w:val="00592B83"/>
    <w:rsid w:val="00593322"/>
    <w:rsid w:val="005935FB"/>
    <w:rsid w:val="00596679"/>
    <w:rsid w:val="005A1F14"/>
    <w:rsid w:val="005A5E0B"/>
    <w:rsid w:val="005A7FAB"/>
    <w:rsid w:val="005B0141"/>
    <w:rsid w:val="005B0A98"/>
    <w:rsid w:val="005B1E1D"/>
    <w:rsid w:val="005B3576"/>
    <w:rsid w:val="005B72BA"/>
    <w:rsid w:val="005C6287"/>
    <w:rsid w:val="005D14A0"/>
    <w:rsid w:val="005D1551"/>
    <w:rsid w:val="005D3918"/>
    <w:rsid w:val="005D421A"/>
    <w:rsid w:val="005D46E2"/>
    <w:rsid w:val="005E0A08"/>
    <w:rsid w:val="005E49B2"/>
    <w:rsid w:val="005E526E"/>
    <w:rsid w:val="005E52FE"/>
    <w:rsid w:val="005F479D"/>
    <w:rsid w:val="005F76D5"/>
    <w:rsid w:val="005F7A89"/>
    <w:rsid w:val="00601138"/>
    <w:rsid w:val="00603A84"/>
    <w:rsid w:val="00604E10"/>
    <w:rsid w:val="00606849"/>
    <w:rsid w:val="00606FFD"/>
    <w:rsid w:val="00607E0F"/>
    <w:rsid w:val="006101CB"/>
    <w:rsid w:val="00611466"/>
    <w:rsid w:val="00612178"/>
    <w:rsid w:val="00614131"/>
    <w:rsid w:val="00615EE4"/>
    <w:rsid w:val="006209C6"/>
    <w:rsid w:val="00620A2A"/>
    <w:rsid w:val="00623233"/>
    <w:rsid w:val="0062337E"/>
    <w:rsid w:val="00625606"/>
    <w:rsid w:val="00627DB9"/>
    <w:rsid w:val="006303DF"/>
    <w:rsid w:val="006315E8"/>
    <w:rsid w:val="006323DA"/>
    <w:rsid w:val="006344B5"/>
    <w:rsid w:val="006404D3"/>
    <w:rsid w:val="00643F00"/>
    <w:rsid w:val="00646923"/>
    <w:rsid w:val="00650EE4"/>
    <w:rsid w:val="00653EE1"/>
    <w:rsid w:val="00657BCB"/>
    <w:rsid w:val="00662F0D"/>
    <w:rsid w:val="00670B5A"/>
    <w:rsid w:val="006759AC"/>
    <w:rsid w:val="00680663"/>
    <w:rsid w:val="0068078A"/>
    <w:rsid w:val="00681538"/>
    <w:rsid w:val="00683CE2"/>
    <w:rsid w:val="0068579D"/>
    <w:rsid w:val="006868AA"/>
    <w:rsid w:val="00692235"/>
    <w:rsid w:val="006964B3"/>
    <w:rsid w:val="006A7194"/>
    <w:rsid w:val="006B0143"/>
    <w:rsid w:val="006B1522"/>
    <w:rsid w:val="006B33E2"/>
    <w:rsid w:val="006B3416"/>
    <w:rsid w:val="006B47DD"/>
    <w:rsid w:val="006B5657"/>
    <w:rsid w:val="006B63C1"/>
    <w:rsid w:val="006B7500"/>
    <w:rsid w:val="006C021B"/>
    <w:rsid w:val="006C081F"/>
    <w:rsid w:val="006C0C17"/>
    <w:rsid w:val="006C35BA"/>
    <w:rsid w:val="006C3E51"/>
    <w:rsid w:val="006C4AA7"/>
    <w:rsid w:val="006C50B3"/>
    <w:rsid w:val="006C6717"/>
    <w:rsid w:val="006D0706"/>
    <w:rsid w:val="006D436B"/>
    <w:rsid w:val="006D5928"/>
    <w:rsid w:val="006D7766"/>
    <w:rsid w:val="006E0ED7"/>
    <w:rsid w:val="006E0F6D"/>
    <w:rsid w:val="006E160A"/>
    <w:rsid w:val="006E16AB"/>
    <w:rsid w:val="006E21DB"/>
    <w:rsid w:val="006E232A"/>
    <w:rsid w:val="006E4AA0"/>
    <w:rsid w:val="006E51D7"/>
    <w:rsid w:val="006F03E5"/>
    <w:rsid w:val="006F3B30"/>
    <w:rsid w:val="006F47C2"/>
    <w:rsid w:val="0070578E"/>
    <w:rsid w:val="007069EA"/>
    <w:rsid w:val="00706CF7"/>
    <w:rsid w:val="00722D20"/>
    <w:rsid w:val="00723251"/>
    <w:rsid w:val="00724181"/>
    <w:rsid w:val="00725B50"/>
    <w:rsid w:val="00726754"/>
    <w:rsid w:val="007270BD"/>
    <w:rsid w:val="0072728D"/>
    <w:rsid w:val="00731A58"/>
    <w:rsid w:val="00736918"/>
    <w:rsid w:val="0074182E"/>
    <w:rsid w:val="00751239"/>
    <w:rsid w:val="007513A0"/>
    <w:rsid w:val="0075173B"/>
    <w:rsid w:val="00751A84"/>
    <w:rsid w:val="0075317D"/>
    <w:rsid w:val="00753BA0"/>
    <w:rsid w:val="00754FEB"/>
    <w:rsid w:val="007631B0"/>
    <w:rsid w:val="0076357E"/>
    <w:rsid w:val="007725EB"/>
    <w:rsid w:val="00776C91"/>
    <w:rsid w:val="007803DF"/>
    <w:rsid w:val="00780723"/>
    <w:rsid w:val="00780E2E"/>
    <w:rsid w:val="00781922"/>
    <w:rsid w:val="00785A2B"/>
    <w:rsid w:val="00791C9F"/>
    <w:rsid w:val="007936DF"/>
    <w:rsid w:val="00794835"/>
    <w:rsid w:val="007A16A6"/>
    <w:rsid w:val="007A2ADD"/>
    <w:rsid w:val="007A2D26"/>
    <w:rsid w:val="007B0A0E"/>
    <w:rsid w:val="007B1BE9"/>
    <w:rsid w:val="007B253E"/>
    <w:rsid w:val="007B26C1"/>
    <w:rsid w:val="007B4DB1"/>
    <w:rsid w:val="007B5EE1"/>
    <w:rsid w:val="007B6BD3"/>
    <w:rsid w:val="007B7E5F"/>
    <w:rsid w:val="007C3C6E"/>
    <w:rsid w:val="007C4684"/>
    <w:rsid w:val="007C59FF"/>
    <w:rsid w:val="007D05F1"/>
    <w:rsid w:val="007D3720"/>
    <w:rsid w:val="007D4AD8"/>
    <w:rsid w:val="007D7AD7"/>
    <w:rsid w:val="007D7D6A"/>
    <w:rsid w:val="007E091C"/>
    <w:rsid w:val="007E2B18"/>
    <w:rsid w:val="007E576E"/>
    <w:rsid w:val="007E57AA"/>
    <w:rsid w:val="007F0FA7"/>
    <w:rsid w:val="008010B9"/>
    <w:rsid w:val="00801886"/>
    <w:rsid w:val="008042D3"/>
    <w:rsid w:val="0080581B"/>
    <w:rsid w:val="00807CE3"/>
    <w:rsid w:val="0081055B"/>
    <w:rsid w:val="00812E31"/>
    <w:rsid w:val="0081478A"/>
    <w:rsid w:val="00815DCF"/>
    <w:rsid w:val="008169F0"/>
    <w:rsid w:val="00821CE4"/>
    <w:rsid w:val="00823593"/>
    <w:rsid w:val="008314DC"/>
    <w:rsid w:val="00846487"/>
    <w:rsid w:val="00847224"/>
    <w:rsid w:val="00850990"/>
    <w:rsid w:val="008509D0"/>
    <w:rsid w:val="008528D1"/>
    <w:rsid w:val="0085302C"/>
    <w:rsid w:val="008536B3"/>
    <w:rsid w:val="00853790"/>
    <w:rsid w:val="00856F0A"/>
    <w:rsid w:val="00863025"/>
    <w:rsid w:val="00865E86"/>
    <w:rsid w:val="00867CF0"/>
    <w:rsid w:val="0087501C"/>
    <w:rsid w:val="00876DDF"/>
    <w:rsid w:val="0088228C"/>
    <w:rsid w:val="00887A37"/>
    <w:rsid w:val="00892100"/>
    <w:rsid w:val="00892D0D"/>
    <w:rsid w:val="00897ABA"/>
    <w:rsid w:val="00897AF1"/>
    <w:rsid w:val="008A06A2"/>
    <w:rsid w:val="008A240E"/>
    <w:rsid w:val="008A40D3"/>
    <w:rsid w:val="008A6447"/>
    <w:rsid w:val="008A743F"/>
    <w:rsid w:val="008B114F"/>
    <w:rsid w:val="008B2F13"/>
    <w:rsid w:val="008B6AF6"/>
    <w:rsid w:val="008C249D"/>
    <w:rsid w:val="008C774D"/>
    <w:rsid w:val="008C7A43"/>
    <w:rsid w:val="008D0308"/>
    <w:rsid w:val="008D0998"/>
    <w:rsid w:val="008D1376"/>
    <w:rsid w:val="008D2344"/>
    <w:rsid w:val="008E58DF"/>
    <w:rsid w:val="008E7DB3"/>
    <w:rsid w:val="008F22B3"/>
    <w:rsid w:val="009019FB"/>
    <w:rsid w:val="00902C25"/>
    <w:rsid w:val="009038E5"/>
    <w:rsid w:val="0090432F"/>
    <w:rsid w:val="0090680B"/>
    <w:rsid w:val="00910040"/>
    <w:rsid w:val="0091143D"/>
    <w:rsid w:val="00911BCE"/>
    <w:rsid w:val="00912923"/>
    <w:rsid w:val="009156D6"/>
    <w:rsid w:val="00915B50"/>
    <w:rsid w:val="009164AF"/>
    <w:rsid w:val="00920C48"/>
    <w:rsid w:val="009218A5"/>
    <w:rsid w:val="00924AEA"/>
    <w:rsid w:val="009250CE"/>
    <w:rsid w:val="00927A85"/>
    <w:rsid w:val="00930FA9"/>
    <w:rsid w:val="009319FC"/>
    <w:rsid w:val="00943130"/>
    <w:rsid w:val="00945186"/>
    <w:rsid w:val="0095072F"/>
    <w:rsid w:val="00951EE9"/>
    <w:rsid w:val="00957C69"/>
    <w:rsid w:val="00961009"/>
    <w:rsid w:val="009622D3"/>
    <w:rsid w:val="0096792A"/>
    <w:rsid w:val="00972F81"/>
    <w:rsid w:val="009751FA"/>
    <w:rsid w:val="00975CBF"/>
    <w:rsid w:val="009769EF"/>
    <w:rsid w:val="00980009"/>
    <w:rsid w:val="0098361F"/>
    <w:rsid w:val="00984E36"/>
    <w:rsid w:val="0098576E"/>
    <w:rsid w:val="00986BF5"/>
    <w:rsid w:val="009873DE"/>
    <w:rsid w:val="00987C90"/>
    <w:rsid w:val="00992690"/>
    <w:rsid w:val="00993477"/>
    <w:rsid w:val="00994321"/>
    <w:rsid w:val="009A3343"/>
    <w:rsid w:val="009A3B60"/>
    <w:rsid w:val="009B2022"/>
    <w:rsid w:val="009B2C20"/>
    <w:rsid w:val="009C41D1"/>
    <w:rsid w:val="009C4891"/>
    <w:rsid w:val="009C6122"/>
    <w:rsid w:val="009C668B"/>
    <w:rsid w:val="009D1F5E"/>
    <w:rsid w:val="009D2A88"/>
    <w:rsid w:val="009D745B"/>
    <w:rsid w:val="009E01D9"/>
    <w:rsid w:val="009E0A5F"/>
    <w:rsid w:val="009E1F68"/>
    <w:rsid w:val="009E30DF"/>
    <w:rsid w:val="009E51B2"/>
    <w:rsid w:val="009E5332"/>
    <w:rsid w:val="009E597E"/>
    <w:rsid w:val="009E601A"/>
    <w:rsid w:val="009E6767"/>
    <w:rsid w:val="009E7CF7"/>
    <w:rsid w:val="009F156F"/>
    <w:rsid w:val="009F16E2"/>
    <w:rsid w:val="009F3FC5"/>
    <w:rsid w:val="009F5BFA"/>
    <w:rsid w:val="009F5D05"/>
    <w:rsid w:val="00A028C3"/>
    <w:rsid w:val="00A04FFB"/>
    <w:rsid w:val="00A076D6"/>
    <w:rsid w:val="00A076E9"/>
    <w:rsid w:val="00A1424E"/>
    <w:rsid w:val="00A14576"/>
    <w:rsid w:val="00A21C4D"/>
    <w:rsid w:val="00A232E1"/>
    <w:rsid w:val="00A23DD8"/>
    <w:rsid w:val="00A25B4E"/>
    <w:rsid w:val="00A27304"/>
    <w:rsid w:val="00A27815"/>
    <w:rsid w:val="00A30F9F"/>
    <w:rsid w:val="00A3404E"/>
    <w:rsid w:val="00A36118"/>
    <w:rsid w:val="00A377FE"/>
    <w:rsid w:val="00A37936"/>
    <w:rsid w:val="00A37D7A"/>
    <w:rsid w:val="00A40EE3"/>
    <w:rsid w:val="00A41B08"/>
    <w:rsid w:val="00A46A64"/>
    <w:rsid w:val="00A5040E"/>
    <w:rsid w:val="00A51039"/>
    <w:rsid w:val="00A511BF"/>
    <w:rsid w:val="00A52C55"/>
    <w:rsid w:val="00A52FE0"/>
    <w:rsid w:val="00A53C2C"/>
    <w:rsid w:val="00A54158"/>
    <w:rsid w:val="00A55B89"/>
    <w:rsid w:val="00A60A3A"/>
    <w:rsid w:val="00A673B5"/>
    <w:rsid w:val="00A708DC"/>
    <w:rsid w:val="00A71256"/>
    <w:rsid w:val="00A82713"/>
    <w:rsid w:val="00A83A04"/>
    <w:rsid w:val="00A84CE5"/>
    <w:rsid w:val="00A85133"/>
    <w:rsid w:val="00A90027"/>
    <w:rsid w:val="00A90D63"/>
    <w:rsid w:val="00A93AA7"/>
    <w:rsid w:val="00A97FE3"/>
    <w:rsid w:val="00AA28C5"/>
    <w:rsid w:val="00AA3AA6"/>
    <w:rsid w:val="00AA3F69"/>
    <w:rsid w:val="00AA4141"/>
    <w:rsid w:val="00AA6224"/>
    <w:rsid w:val="00AA7E4B"/>
    <w:rsid w:val="00AB3616"/>
    <w:rsid w:val="00AB3681"/>
    <w:rsid w:val="00AB38DD"/>
    <w:rsid w:val="00AB5583"/>
    <w:rsid w:val="00AB7F02"/>
    <w:rsid w:val="00AC1E45"/>
    <w:rsid w:val="00AC260F"/>
    <w:rsid w:val="00AC3616"/>
    <w:rsid w:val="00AC3D24"/>
    <w:rsid w:val="00AC6965"/>
    <w:rsid w:val="00AC77BE"/>
    <w:rsid w:val="00AC7B59"/>
    <w:rsid w:val="00AD0D27"/>
    <w:rsid w:val="00AD2926"/>
    <w:rsid w:val="00AD3315"/>
    <w:rsid w:val="00AD46C6"/>
    <w:rsid w:val="00AD540D"/>
    <w:rsid w:val="00AE4F06"/>
    <w:rsid w:val="00AF3D9C"/>
    <w:rsid w:val="00AF48F2"/>
    <w:rsid w:val="00B00EE0"/>
    <w:rsid w:val="00B015D7"/>
    <w:rsid w:val="00B0379E"/>
    <w:rsid w:val="00B06915"/>
    <w:rsid w:val="00B0704B"/>
    <w:rsid w:val="00B0731F"/>
    <w:rsid w:val="00B07962"/>
    <w:rsid w:val="00B07997"/>
    <w:rsid w:val="00B16A21"/>
    <w:rsid w:val="00B21C2A"/>
    <w:rsid w:val="00B31CED"/>
    <w:rsid w:val="00B42EB0"/>
    <w:rsid w:val="00B43A88"/>
    <w:rsid w:val="00B51E4D"/>
    <w:rsid w:val="00B51EFD"/>
    <w:rsid w:val="00B53B8D"/>
    <w:rsid w:val="00B5491C"/>
    <w:rsid w:val="00B55129"/>
    <w:rsid w:val="00B57AF3"/>
    <w:rsid w:val="00B60002"/>
    <w:rsid w:val="00B61348"/>
    <w:rsid w:val="00B61DFA"/>
    <w:rsid w:val="00B6310F"/>
    <w:rsid w:val="00B64819"/>
    <w:rsid w:val="00B726BD"/>
    <w:rsid w:val="00B77535"/>
    <w:rsid w:val="00B8024D"/>
    <w:rsid w:val="00B86AF6"/>
    <w:rsid w:val="00B90AB5"/>
    <w:rsid w:val="00B92CE1"/>
    <w:rsid w:val="00B92CF1"/>
    <w:rsid w:val="00B93425"/>
    <w:rsid w:val="00B94407"/>
    <w:rsid w:val="00BA5D9D"/>
    <w:rsid w:val="00BA6CFD"/>
    <w:rsid w:val="00BB059F"/>
    <w:rsid w:val="00BB3165"/>
    <w:rsid w:val="00BB7402"/>
    <w:rsid w:val="00BC2AAE"/>
    <w:rsid w:val="00BC2C25"/>
    <w:rsid w:val="00BC31D4"/>
    <w:rsid w:val="00BC648F"/>
    <w:rsid w:val="00BC7225"/>
    <w:rsid w:val="00BC769C"/>
    <w:rsid w:val="00BD3DFC"/>
    <w:rsid w:val="00BD47DE"/>
    <w:rsid w:val="00BD6D6E"/>
    <w:rsid w:val="00BD7C8D"/>
    <w:rsid w:val="00BD7FBA"/>
    <w:rsid w:val="00BE0740"/>
    <w:rsid w:val="00BE0AFB"/>
    <w:rsid w:val="00BE0FAC"/>
    <w:rsid w:val="00BE3746"/>
    <w:rsid w:val="00BE38CA"/>
    <w:rsid w:val="00BE4F07"/>
    <w:rsid w:val="00BE6E17"/>
    <w:rsid w:val="00BF3AAC"/>
    <w:rsid w:val="00BF6DA4"/>
    <w:rsid w:val="00C003F9"/>
    <w:rsid w:val="00C021BB"/>
    <w:rsid w:val="00C04350"/>
    <w:rsid w:val="00C043C6"/>
    <w:rsid w:val="00C0492F"/>
    <w:rsid w:val="00C114AA"/>
    <w:rsid w:val="00C11D20"/>
    <w:rsid w:val="00C14B80"/>
    <w:rsid w:val="00C16AF2"/>
    <w:rsid w:val="00C26083"/>
    <w:rsid w:val="00C301AE"/>
    <w:rsid w:val="00C30DA9"/>
    <w:rsid w:val="00C336AF"/>
    <w:rsid w:val="00C34C07"/>
    <w:rsid w:val="00C3732A"/>
    <w:rsid w:val="00C40C80"/>
    <w:rsid w:val="00C411FB"/>
    <w:rsid w:val="00C43BAF"/>
    <w:rsid w:val="00C43FB1"/>
    <w:rsid w:val="00C476F6"/>
    <w:rsid w:val="00C51787"/>
    <w:rsid w:val="00C54492"/>
    <w:rsid w:val="00C559D7"/>
    <w:rsid w:val="00C56556"/>
    <w:rsid w:val="00C632F7"/>
    <w:rsid w:val="00C6635B"/>
    <w:rsid w:val="00C6749E"/>
    <w:rsid w:val="00C72206"/>
    <w:rsid w:val="00C74034"/>
    <w:rsid w:val="00C75491"/>
    <w:rsid w:val="00C756C5"/>
    <w:rsid w:val="00C75D16"/>
    <w:rsid w:val="00C7685E"/>
    <w:rsid w:val="00C77314"/>
    <w:rsid w:val="00C77709"/>
    <w:rsid w:val="00C95690"/>
    <w:rsid w:val="00C97D5E"/>
    <w:rsid w:val="00CA2314"/>
    <w:rsid w:val="00CA5822"/>
    <w:rsid w:val="00CA5B75"/>
    <w:rsid w:val="00CB18DF"/>
    <w:rsid w:val="00CB41AE"/>
    <w:rsid w:val="00CB4509"/>
    <w:rsid w:val="00CB57FB"/>
    <w:rsid w:val="00CC1F0D"/>
    <w:rsid w:val="00CC7678"/>
    <w:rsid w:val="00CD0449"/>
    <w:rsid w:val="00CD2B0D"/>
    <w:rsid w:val="00CD390C"/>
    <w:rsid w:val="00CD5CEC"/>
    <w:rsid w:val="00CE4C61"/>
    <w:rsid w:val="00CF1DB9"/>
    <w:rsid w:val="00CF3B76"/>
    <w:rsid w:val="00CF47B8"/>
    <w:rsid w:val="00CF4D62"/>
    <w:rsid w:val="00D00CD5"/>
    <w:rsid w:val="00D024C7"/>
    <w:rsid w:val="00D04995"/>
    <w:rsid w:val="00D12144"/>
    <w:rsid w:val="00D164A6"/>
    <w:rsid w:val="00D172FF"/>
    <w:rsid w:val="00D21B04"/>
    <w:rsid w:val="00D26B9A"/>
    <w:rsid w:val="00D27220"/>
    <w:rsid w:val="00D31087"/>
    <w:rsid w:val="00D3372E"/>
    <w:rsid w:val="00D34680"/>
    <w:rsid w:val="00D3601D"/>
    <w:rsid w:val="00D37002"/>
    <w:rsid w:val="00D375AB"/>
    <w:rsid w:val="00D3773E"/>
    <w:rsid w:val="00D41C28"/>
    <w:rsid w:val="00D477AF"/>
    <w:rsid w:val="00D50C9A"/>
    <w:rsid w:val="00D51646"/>
    <w:rsid w:val="00D520C7"/>
    <w:rsid w:val="00D53FE3"/>
    <w:rsid w:val="00D563B1"/>
    <w:rsid w:val="00D56898"/>
    <w:rsid w:val="00D56DFC"/>
    <w:rsid w:val="00D60FEA"/>
    <w:rsid w:val="00D62940"/>
    <w:rsid w:val="00D64569"/>
    <w:rsid w:val="00D64AF7"/>
    <w:rsid w:val="00D65629"/>
    <w:rsid w:val="00D709FD"/>
    <w:rsid w:val="00D741C7"/>
    <w:rsid w:val="00D76FDB"/>
    <w:rsid w:val="00D775ED"/>
    <w:rsid w:val="00D81A39"/>
    <w:rsid w:val="00D8473D"/>
    <w:rsid w:val="00D8568F"/>
    <w:rsid w:val="00D86C50"/>
    <w:rsid w:val="00D910AD"/>
    <w:rsid w:val="00D91A12"/>
    <w:rsid w:val="00D9568C"/>
    <w:rsid w:val="00D979F5"/>
    <w:rsid w:val="00DA22E6"/>
    <w:rsid w:val="00DA2910"/>
    <w:rsid w:val="00DA4E65"/>
    <w:rsid w:val="00DA7479"/>
    <w:rsid w:val="00DB4A8A"/>
    <w:rsid w:val="00DB7DD8"/>
    <w:rsid w:val="00DC0A3E"/>
    <w:rsid w:val="00DC1808"/>
    <w:rsid w:val="00DC4C36"/>
    <w:rsid w:val="00DC5D72"/>
    <w:rsid w:val="00DC7743"/>
    <w:rsid w:val="00DC7859"/>
    <w:rsid w:val="00DC7BC2"/>
    <w:rsid w:val="00DD21B7"/>
    <w:rsid w:val="00DD3D29"/>
    <w:rsid w:val="00DD5887"/>
    <w:rsid w:val="00DD5FBF"/>
    <w:rsid w:val="00DE735E"/>
    <w:rsid w:val="00DE7842"/>
    <w:rsid w:val="00DE7978"/>
    <w:rsid w:val="00DF15A9"/>
    <w:rsid w:val="00DF182E"/>
    <w:rsid w:val="00DF1B9C"/>
    <w:rsid w:val="00DF3449"/>
    <w:rsid w:val="00DF52D4"/>
    <w:rsid w:val="00DF70CB"/>
    <w:rsid w:val="00E00455"/>
    <w:rsid w:val="00E05840"/>
    <w:rsid w:val="00E118C9"/>
    <w:rsid w:val="00E124FC"/>
    <w:rsid w:val="00E13D78"/>
    <w:rsid w:val="00E13D9B"/>
    <w:rsid w:val="00E14CEB"/>
    <w:rsid w:val="00E155FC"/>
    <w:rsid w:val="00E20813"/>
    <w:rsid w:val="00E2323B"/>
    <w:rsid w:val="00E31425"/>
    <w:rsid w:val="00E32DA3"/>
    <w:rsid w:val="00E34861"/>
    <w:rsid w:val="00E34CCC"/>
    <w:rsid w:val="00E353E4"/>
    <w:rsid w:val="00E4265B"/>
    <w:rsid w:val="00E440BE"/>
    <w:rsid w:val="00E4414C"/>
    <w:rsid w:val="00E459AB"/>
    <w:rsid w:val="00E46682"/>
    <w:rsid w:val="00E46CBB"/>
    <w:rsid w:val="00E472F1"/>
    <w:rsid w:val="00E4783A"/>
    <w:rsid w:val="00E47F09"/>
    <w:rsid w:val="00E565A1"/>
    <w:rsid w:val="00E57D8E"/>
    <w:rsid w:val="00E62CB3"/>
    <w:rsid w:val="00E67BDF"/>
    <w:rsid w:val="00E67CEA"/>
    <w:rsid w:val="00E70FDF"/>
    <w:rsid w:val="00E714AA"/>
    <w:rsid w:val="00E73A5A"/>
    <w:rsid w:val="00E755E0"/>
    <w:rsid w:val="00E816CD"/>
    <w:rsid w:val="00E8318D"/>
    <w:rsid w:val="00E84B82"/>
    <w:rsid w:val="00E85BB2"/>
    <w:rsid w:val="00E8631E"/>
    <w:rsid w:val="00E914DC"/>
    <w:rsid w:val="00E94003"/>
    <w:rsid w:val="00E95EEE"/>
    <w:rsid w:val="00E97FB4"/>
    <w:rsid w:val="00EA191F"/>
    <w:rsid w:val="00EA40E2"/>
    <w:rsid w:val="00EA4EAA"/>
    <w:rsid w:val="00EA4FE4"/>
    <w:rsid w:val="00EA5FF9"/>
    <w:rsid w:val="00EB0205"/>
    <w:rsid w:val="00EB0F44"/>
    <w:rsid w:val="00EB2CCB"/>
    <w:rsid w:val="00EB4B19"/>
    <w:rsid w:val="00EB57EC"/>
    <w:rsid w:val="00EC2041"/>
    <w:rsid w:val="00EC2100"/>
    <w:rsid w:val="00EC43C5"/>
    <w:rsid w:val="00EC4972"/>
    <w:rsid w:val="00EC4A5A"/>
    <w:rsid w:val="00EC7E29"/>
    <w:rsid w:val="00ED17DA"/>
    <w:rsid w:val="00ED52D0"/>
    <w:rsid w:val="00ED6D5C"/>
    <w:rsid w:val="00EE275F"/>
    <w:rsid w:val="00EE2FC9"/>
    <w:rsid w:val="00EE409B"/>
    <w:rsid w:val="00EF1E50"/>
    <w:rsid w:val="00EF327F"/>
    <w:rsid w:val="00F00D7F"/>
    <w:rsid w:val="00F05984"/>
    <w:rsid w:val="00F060FA"/>
    <w:rsid w:val="00F13479"/>
    <w:rsid w:val="00F155F5"/>
    <w:rsid w:val="00F26A08"/>
    <w:rsid w:val="00F30565"/>
    <w:rsid w:val="00F308BA"/>
    <w:rsid w:val="00F31C17"/>
    <w:rsid w:val="00F32479"/>
    <w:rsid w:val="00F341BC"/>
    <w:rsid w:val="00F34DEC"/>
    <w:rsid w:val="00F36794"/>
    <w:rsid w:val="00F4798A"/>
    <w:rsid w:val="00F53FA1"/>
    <w:rsid w:val="00F55962"/>
    <w:rsid w:val="00F55E4B"/>
    <w:rsid w:val="00F56D30"/>
    <w:rsid w:val="00F61501"/>
    <w:rsid w:val="00F65475"/>
    <w:rsid w:val="00F65A98"/>
    <w:rsid w:val="00F663EE"/>
    <w:rsid w:val="00F66B1D"/>
    <w:rsid w:val="00F70EFB"/>
    <w:rsid w:val="00F71B77"/>
    <w:rsid w:val="00F74E1C"/>
    <w:rsid w:val="00F7523C"/>
    <w:rsid w:val="00F754AD"/>
    <w:rsid w:val="00F77E2C"/>
    <w:rsid w:val="00F8358E"/>
    <w:rsid w:val="00F838A8"/>
    <w:rsid w:val="00F846F2"/>
    <w:rsid w:val="00F851AF"/>
    <w:rsid w:val="00F8530E"/>
    <w:rsid w:val="00F87D5E"/>
    <w:rsid w:val="00F92DE6"/>
    <w:rsid w:val="00F94AE5"/>
    <w:rsid w:val="00F9613C"/>
    <w:rsid w:val="00F972AD"/>
    <w:rsid w:val="00FA0CA7"/>
    <w:rsid w:val="00FA395E"/>
    <w:rsid w:val="00FA736F"/>
    <w:rsid w:val="00FA7542"/>
    <w:rsid w:val="00FB128D"/>
    <w:rsid w:val="00FB17D6"/>
    <w:rsid w:val="00FC43D4"/>
    <w:rsid w:val="00FC51D1"/>
    <w:rsid w:val="00FD0800"/>
    <w:rsid w:val="00FD5EA7"/>
    <w:rsid w:val="00FD622B"/>
    <w:rsid w:val="00FD6A1A"/>
    <w:rsid w:val="00FE01C2"/>
    <w:rsid w:val="00FE5F43"/>
    <w:rsid w:val="00FF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40AA0"/>
  <w15:docId w15:val="{947E932A-A3BA-45F7-92EA-E7736059F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4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48F3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6B1522"/>
    <w:rPr>
      <w:color w:val="0000FF" w:themeColor="hyperlink"/>
      <w:u w:val="single"/>
    </w:rPr>
  </w:style>
  <w:style w:type="paragraph" w:customStyle="1" w:styleId="bodytext">
    <w:name w:val="bodytext"/>
    <w:basedOn w:val="Standard"/>
    <w:rsid w:val="008A64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16D0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116D05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116D05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16D0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16D05"/>
    <w:rPr>
      <w:b/>
      <w:bCs/>
      <w:sz w:val="20"/>
      <w:szCs w:val="20"/>
    </w:rPr>
  </w:style>
  <w:style w:type="paragraph" w:styleId="Listenabsatz">
    <w:name w:val="List Paragraph"/>
    <w:basedOn w:val="Standard"/>
    <w:uiPriority w:val="34"/>
    <w:qFormat/>
    <w:rsid w:val="00D56DFC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de-DE"/>
    </w:rPr>
  </w:style>
  <w:style w:type="character" w:customStyle="1" w:styleId="A7">
    <w:name w:val="A7"/>
    <w:uiPriority w:val="99"/>
    <w:rsid w:val="003759A7"/>
    <w:rPr>
      <w:rFonts w:cs="WNCUL A+ Helvetica Neue LT Std"/>
      <w:i/>
      <w:iCs/>
      <w:color w:val="141515"/>
      <w:sz w:val="17"/>
      <w:szCs w:val="17"/>
    </w:rPr>
  </w:style>
  <w:style w:type="paragraph" w:customStyle="1" w:styleId="Default">
    <w:name w:val="Default"/>
    <w:rsid w:val="00A076D6"/>
    <w:pPr>
      <w:autoSpaceDE w:val="0"/>
      <w:autoSpaceDN w:val="0"/>
      <w:adjustRightInd w:val="0"/>
      <w:spacing w:after="0" w:line="240" w:lineRule="auto"/>
    </w:pPr>
    <w:rPr>
      <w:rFonts w:ascii="HelveticaNeue MediumCond" w:hAnsi="HelveticaNeue MediumCond" w:cs="HelveticaNeue MediumCond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A076D6"/>
    <w:pPr>
      <w:spacing w:line="241" w:lineRule="atLeast"/>
    </w:pPr>
    <w:rPr>
      <w:rFonts w:cstheme="minorBidi"/>
      <w:color w:val="auto"/>
    </w:rPr>
  </w:style>
  <w:style w:type="character" w:customStyle="1" w:styleId="A3">
    <w:name w:val="A3"/>
    <w:uiPriority w:val="99"/>
    <w:rsid w:val="00A076D6"/>
    <w:rPr>
      <w:rFonts w:cs="HelveticaNeue MediumCond"/>
      <w:color w:val="000000"/>
      <w:sz w:val="18"/>
      <w:szCs w:val="18"/>
    </w:rPr>
  </w:style>
  <w:style w:type="character" w:customStyle="1" w:styleId="st">
    <w:name w:val="st"/>
    <w:basedOn w:val="Absatz-Standardschriftart"/>
    <w:rsid w:val="00590A5A"/>
  </w:style>
  <w:style w:type="character" w:styleId="Hervorhebung">
    <w:name w:val="Emphasis"/>
    <w:basedOn w:val="Absatz-Standardschriftart"/>
    <w:uiPriority w:val="20"/>
    <w:qFormat/>
    <w:rsid w:val="00590A5A"/>
    <w:rPr>
      <w:i/>
      <w:iCs/>
    </w:rPr>
  </w:style>
  <w:style w:type="character" w:customStyle="1" w:styleId="hscoswrapper">
    <w:name w:val="hs_cos_wrapper"/>
    <w:basedOn w:val="Absatz-Standardschriftart"/>
    <w:rsid w:val="00590A5A"/>
  </w:style>
  <w:style w:type="paragraph" w:customStyle="1" w:styleId="Pa3">
    <w:name w:val="Pa3"/>
    <w:basedOn w:val="Default"/>
    <w:next w:val="Default"/>
    <w:uiPriority w:val="99"/>
    <w:rsid w:val="00063799"/>
    <w:pPr>
      <w:spacing w:line="191" w:lineRule="atLeast"/>
    </w:pPr>
    <w:rPr>
      <w:rFonts w:ascii="HelveticaNeueLT Std" w:hAnsi="HelveticaNeueLT Std" w:cstheme="minorBidi"/>
      <w:color w:val="auto"/>
    </w:rPr>
  </w:style>
  <w:style w:type="character" w:customStyle="1" w:styleId="A6">
    <w:name w:val="A6"/>
    <w:uiPriority w:val="99"/>
    <w:rsid w:val="00063799"/>
    <w:rPr>
      <w:rFonts w:ascii="Wingdings 3" w:hAnsi="Wingdings 3" w:cs="Wingdings 3"/>
      <w:color w:val="005497"/>
      <w:sz w:val="16"/>
      <w:szCs w:val="16"/>
    </w:rPr>
  </w:style>
  <w:style w:type="character" w:customStyle="1" w:styleId="A4">
    <w:name w:val="A4"/>
    <w:uiPriority w:val="99"/>
    <w:rsid w:val="00A41B08"/>
    <w:rPr>
      <w:rFonts w:cs="HelveticaNeueLT Std Lt"/>
      <w:color w:val="221E1F"/>
      <w:sz w:val="19"/>
      <w:szCs w:val="19"/>
    </w:rPr>
  </w:style>
  <w:style w:type="paragraph" w:customStyle="1" w:styleId="Pa2">
    <w:name w:val="Pa2"/>
    <w:basedOn w:val="Default"/>
    <w:next w:val="Default"/>
    <w:uiPriority w:val="99"/>
    <w:rsid w:val="00A41B08"/>
    <w:pPr>
      <w:spacing w:line="241" w:lineRule="atLeast"/>
    </w:pPr>
    <w:rPr>
      <w:rFonts w:ascii="HelveticaNeueLT Std Lt" w:hAnsi="HelveticaNeueLT Std Lt" w:cstheme="minorBidi"/>
      <w:color w:val="auto"/>
    </w:rPr>
  </w:style>
  <w:style w:type="character" w:customStyle="1" w:styleId="A1">
    <w:name w:val="A1"/>
    <w:uiPriority w:val="99"/>
    <w:rsid w:val="00A41B08"/>
    <w:rPr>
      <w:rFonts w:ascii="HelveticaNeueLT Std" w:hAnsi="HelveticaNeueLT Std" w:cs="HelveticaNeueLT Std"/>
      <w:b/>
      <w:bCs/>
      <w:color w:val="005497"/>
      <w:sz w:val="50"/>
      <w:szCs w:val="50"/>
    </w:rPr>
  </w:style>
  <w:style w:type="character" w:customStyle="1" w:styleId="A9">
    <w:name w:val="A9"/>
    <w:uiPriority w:val="99"/>
    <w:rsid w:val="00A41B08"/>
    <w:rPr>
      <w:rFonts w:ascii="Wingdings 3" w:hAnsi="Wingdings 3" w:cs="Wingdings 3"/>
      <w:color w:val="005497"/>
      <w:sz w:val="16"/>
      <w:szCs w:val="16"/>
    </w:rPr>
  </w:style>
  <w:style w:type="character" w:customStyle="1" w:styleId="A2">
    <w:name w:val="A2"/>
    <w:uiPriority w:val="99"/>
    <w:rsid w:val="00D563B1"/>
    <w:rPr>
      <w:rFonts w:cs="HelveticaNeueLT Std Lt"/>
      <w:color w:val="221E1F"/>
      <w:sz w:val="15"/>
      <w:szCs w:val="15"/>
    </w:rPr>
  </w:style>
  <w:style w:type="paragraph" w:customStyle="1" w:styleId="Pa0">
    <w:name w:val="Pa0"/>
    <w:basedOn w:val="Default"/>
    <w:next w:val="Default"/>
    <w:uiPriority w:val="99"/>
    <w:rsid w:val="00D563B1"/>
    <w:pPr>
      <w:spacing w:line="241" w:lineRule="atLeast"/>
    </w:pPr>
    <w:rPr>
      <w:rFonts w:ascii="HelveticaNeueLT Std Lt" w:hAnsi="HelveticaNeueLT Std Lt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6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19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5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9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0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1901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999999"/>
            <w:bottom w:val="none" w:sz="0" w:space="0" w:color="auto"/>
            <w:right w:val="none" w:sz="0" w:space="0" w:color="auto"/>
          </w:divBdr>
          <w:divsChild>
            <w:div w:id="127671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71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0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9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49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947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2096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2466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1877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5335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0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4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87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66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36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720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66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56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67481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71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7863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5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83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hyperlink" Target="https://www.instrumentsystems.com/en/news-portal/eye-safet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1776E-B683-4312-87BD-9CE37FD22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4264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Neues Spektralradiometer beschleunigt LED-Produktion</vt:lpstr>
    </vt:vector>
  </TitlesOfParts>
  <Company>Instrument Systems GmbH</Company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Neues Spektralradiometer beschleunigt LED-Produktion</dc:title>
  <dc:creator>Duhnke@instrumentsystems.com</dc:creator>
  <cp:lastModifiedBy>Karin Duhnke</cp:lastModifiedBy>
  <cp:revision>25</cp:revision>
  <cp:lastPrinted>2019-10-24T09:30:00Z</cp:lastPrinted>
  <dcterms:created xsi:type="dcterms:W3CDTF">2021-09-29T17:26:00Z</dcterms:created>
  <dcterms:modified xsi:type="dcterms:W3CDTF">2021-10-14T08:18:00Z</dcterms:modified>
</cp:coreProperties>
</file>