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F118C5" w14:textId="0EB0C794" w:rsidR="00E95C4C" w:rsidRDefault="00294191" w:rsidP="00E95C4C">
      <w:pPr>
        <w:pStyle w:val="AnschriftBrief"/>
        <w:tabs>
          <w:tab w:val="right" w:pos="9043"/>
        </w:tabs>
        <w:spacing w:before="0"/>
        <w:rPr>
          <w:rFonts w:ascii="Verdana" w:hAnsi="Verdana"/>
          <w:sz w:val="48"/>
        </w:rPr>
      </w:pPr>
      <w:r>
        <w:rPr>
          <w:rFonts w:ascii="Verdana" w:hAnsi="Verdana"/>
          <w:sz w:val="48"/>
        </w:rPr>
        <w:t>Pressemitteilung</w:t>
      </w:r>
      <w:r w:rsidRPr="00F866D8">
        <w:rPr>
          <w:rFonts w:ascii="Verdana" w:hAnsi="Verdana"/>
          <w:sz w:val="48"/>
        </w:rPr>
        <w:t xml:space="preserve"> </w:t>
      </w:r>
      <w:r>
        <w:rPr>
          <w:rFonts w:ascii="Verdana" w:hAnsi="Verdana"/>
          <w:sz w:val="48"/>
        </w:rPr>
        <w:tab/>
      </w:r>
      <w:r w:rsidR="00F972FB">
        <w:rPr>
          <w:rFonts w:ascii="Verdana" w:hAnsi="Verdana"/>
        </w:rPr>
        <w:t>11</w:t>
      </w:r>
      <w:r w:rsidR="00A904A3">
        <w:rPr>
          <w:rFonts w:ascii="Verdana" w:hAnsi="Verdana"/>
        </w:rPr>
        <w:t>OE</w:t>
      </w:r>
      <w:r w:rsidR="00786728">
        <w:rPr>
          <w:rFonts w:ascii="Verdana" w:hAnsi="Verdana"/>
        </w:rPr>
        <w:t>1</w:t>
      </w:r>
      <w:r w:rsidR="005A1B81">
        <w:rPr>
          <w:rFonts w:ascii="Verdana" w:hAnsi="Verdana"/>
        </w:rPr>
        <w:t>6</w:t>
      </w:r>
      <w:r w:rsidR="009222E3">
        <w:rPr>
          <w:rFonts w:ascii="Verdana" w:hAnsi="Verdana"/>
        </w:rPr>
        <w:br/>
      </w:r>
      <w:r w:rsidR="00F972FB">
        <w:rPr>
          <w:rFonts w:ascii="Verdana" w:hAnsi="Verdana"/>
        </w:rPr>
        <w:t>Studie</w:t>
      </w:r>
      <w:r w:rsidRPr="00F83FEF">
        <w:rPr>
          <w:rFonts w:ascii="Verdana" w:hAnsi="Verdana"/>
        </w:rPr>
        <w:tab/>
      </w:r>
      <w:r w:rsidR="00F972FB">
        <w:rPr>
          <w:rFonts w:ascii="Verdana" w:hAnsi="Verdana"/>
          <w:sz w:val="20"/>
        </w:rPr>
        <w:t>September</w:t>
      </w:r>
      <w:r>
        <w:rPr>
          <w:rFonts w:ascii="Verdana" w:hAnsi="Verdana"/>
          <w:sz w:val="20"/>
        </w:rPr>
        <w:t xml:space="preserve"> 20</w:t>
      </w:r>
      <w:r w:rsidR="00EE3BD1">
        <w:rPr>
          <w:rFonts w:ascii="Verdana" w:hAnsi="Verdana"/>
          <w:sz w:val="20"/>
        </w:rPr>
        <w:t>1</w:t>
      </w:r>
      <w:r w:rsidR="005A1B81">
        <w:rPr>
          <w:rFonts w:ascii="Verdana" w:hAnsi="Verdana"/>
          <w:sz w:val="20"/>
        </w:rPr>
        <w:t>6</w:t>
      </w:r>
    </w:p>
    <w:p w14:paraId="244FF5EA" w14:textId="0B50162C" w:rsidR="00E95C4C" w:rsidRPr="0023168C" w:rsidRDefault="00113888" w:rsidP="004B0281">
      <w:pPr>
        <w:pStyle w:val="DatumBrief"/>
        <w:tabs>
          <w:tab w:val="clear" w:pos="8640"/>
          <w:tab w:val="right" w:pos="9072"/>
        </w:tabs>
        <w:rPr>
          <w:rFonts w:ascii="Verdana" w:hAnsi="Verdana"/>
          <w:sz w:val="20"/>
        </w:rPr>
      </w:pPr>
      <w:proofErr w:type="spellStart"/>
      <w:r>
        <w:rPr>
          <w:rFonts w:ascii="Verdana" w:hAnsi="Verdana"/>
          <w:sz w:val="20"/>
        </w:rPr>
        <w:t>Oemeta</w:t>
      </w:r>
      <w:proofErr w:type="spellEnd"/>
      <w:r>
        <w:rPr>
          <w:rFonts w:ascii="Verdana" w:hAnsi="Verdana"/>
          <w:sz w:val="20"/>
        </w:rPr>
        <w:t xml:space="preserve"> präsentiert Studie zur Ökobilanz von Kühlschmierstoffen in der Metallbearbeitung</w:t>
      </w:r>
    </w:p>
    <w:p w14:paraId="21647E40" w14:textId="41895481" w:rsidR="004B0281" w:rsidRDefault="000136E7" w:rsidP="004B0281">
      <w:pPr>
        <w:pStyle w:val="DatumBrief"/>
        <w:tabs>
          <w:tab w:val="clear" w:pos="8640"/>
          <w:tab w:val="right" w:pos="9072"/>
        </w:tabs>
        <w:rPr>
          <w:rFonts w:ascii="Verdana" w:hAnsi="Verdana"/>
          <w:sz w:val="20"/>
        </w:rPr>
      </w:pPr>
      <w:r>
        <w:rPr>
          <w:rFonts w:ascii="Verdana" w:hAnsi="Verdana"/>
          <w:noProof/>
          <w:sz w:val="20"/>
        </w:rPr>
        <w:drawing>
          <wp:inline distT="0" distB="0" distL="0" distR="0" wp14:anchorId="113F3A0F" wp14:editId="4C7BA225">
            <wp:extent cx="4175512" cy="1752600"/>
            <wp:effectExtent l="0" t="0" r="0" b="0"/>
            <wp:docPr id="5" name="Bild 5" descr="Server_Daten:Alle:01 KUNDEN:  INDUSTRIE-D:10564 OEMETA:01 OEMETA PRESSE:11 OE_PM-STUDIE:BILDER THUMBS:11-000 OE_Aufmac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_Daten:Alle:01 KUNDEN:  INDUSTRIE-D:10564 OEMETA:01 OEMETA PRESSE:11 OE_PM-STUDIE:BILDER THUMBS:11-000 OE_Aufmache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5512" cy="1752600"/>
                    </a:xfrm>
                    <a:prstGeom prst="rect">
                      <a:avLst/>
                    </a:prstGeom>
                    <a:noFill/>
                    <a:ln>
                      <a:noFill/>
                    </a:ln>
                  </pic:spPr>
                </pic:pic>
              </a:graphicData>
            </a:graphic>
          </wp:inline>
        </w:drawing>
      </w:r>
    </w:p>
    <w:p w14:paraId="6BA3D067" w14:textId="700199B3" w:rsidR="00E95C4C" w:rsidRPr="0023168C" w:rsidRDefault="003145EC" w:rsidP="00A20AA9">
      <w:pPr>
        <w:pStyle w:val="01PMHeadline"/>
      </w:pPr>
      <w:r w:rsidRPr="0023168C">
        <w:rPr>
          <w:lang w:eastAsia="de-DE"/>
        </w:rPr>
        <mc:AlternateContent>
          <mc:Choice Requires="wps">
            <w:drawing>
              <wp:anchor distT="0" distB="0" distL="114300" distR="114300" simplePos="0" relativeHeight="251661824" behindDoc="0" locked="0" layoutInCell="1" allowOverlap="1" wp14:anchorId="48D06BE4" wp14:editId="61DD63D5">
                <wp:simplePos x="0" y="0"/>
                <wp:positionH relativeFrom="column">
                  <wp:posOffset>4408805</wp:posOffset>
                </wp:positionH>
                <wp:positionV relativeFrom="paragraph">
                  <wp:posOffset>362585</wp:posOffset>
                </wp:positionV>
                <wp:extent cx="1600200" cy="1489710"/>
                <wp:effectExtent l="0" t="0" r="0" b="8890"/>
                <wp:wrapThrough wrapText="bothSides">
                  <wp:wrapPolygon edited="0">
                    <wp:start x="343" y="0"/>
                    <wp:lineTo x="343" y="21361"/>
                    <wp:lineTo x="20914" y="21361"/>
                    <wp:lineTo x="20914" y="0"/>
                    <wp:lineTo x="343" y="0"/>
                  </wp:wrapPolygon>
                </wp:wrapThrough>
                <wp:docPr id="4" name="Textfeld 4"/>
                <wp:cNvGraphicFramePr/>
                <a:graphic xmlns:a="http://schemas.openxmlformats.org/drawingml/2006/main">
                  <a:graphicData uri="http://schemas.microsoft.com/office/word/2010/wordprocessingShape">
                    <wps:wsp>
                      <wps:cNvSpPr txBox="1"/>
                      <wps:spPr>
                        <a:xfrm>
                          <a:off x="0" y="0"/>
                          <a:ext cx="1600200" cy="1489710"/>
                        </a:xfrm>
                        <a:prstGeom prst="rect">
                          <a:avLst/>
                        </a:prstGeom>
                        <a:noFill/>
                        <a:ln>
                          <a:noFill/>
                        </a:ln>
                        <a:effectLst/>
                        <a:extLst>
                          <a:ext uri="{C572A759-6A51-4108-AA02-DFA0A04FC94B}">
                            <ma14:wrappingTextBoxFlag xmlns:ma14="http://schemas.microsoft.com/office/mac/drawingml/2011/main"/>
                          </a:ext>
                        </a:extLst>
                      </wps:spPr>
                      <wps:txbx>
                        <w:txbxContent>
                          <w:p w14:paraId="57312627" w14:textId="77777777" w:rsidR="00473C96" w:rsidRPr="00D04D7D" w:rsidRDefault="00473C96" w:rsidP="003145EC">
                            <w:pPr>
                              <w:pStyle w:val="BetreffBrief"/>
                              <w:spacing w:before="0" w:after="120"/>
                              <w:rPr>
                                <w:rFonts w:ascii="Arial Narrow" w:hAnsi="Arial Narrow"/>
                                <w:color w:val="000000"/>
                                <w:sz w:val="18"/>
                              </w:rPr>
                            </w:pPr>
                            <w:r w:rsidRPr="00D04D7D">
                              <w:rPr>
                                <w:rFonts w:ascii="Arial Narrow" w:hAnsi="Arial Narrow"/>
                                <w:color w:val="000000"/>
                                <w:sz w:val="18"/>
                              </w:rPr>
                              <w:t>Kontakt und Informationen:</w:t>
                            </w:r>
                          </w:p>
                          <w:p w14:paraId="13918195" w14:textId="46959171" w:rsidR="00473C96" w:rsidRDefault="00473C96" w:rsidP="003145EC">
                            <w:pPr>
                              <w:pStyle w:val="BetreffBrief"/>
                              <w:spacing w:before="0" w:after="120"/>
                              <w:rPr>
                                <w:rFonts w:ascii="Arial Narrow" w:hAnsi="Arial Narrow"/>
                                <w:b w:val="0"/>
                                <w:color w:val="000000"/>
                                <w:sz w:val="18"/>
                              </w:rPr>
                            </w:pPr>
                            <w:proofErr w:type="spellStart"/>
                            <w:r>
                              <w:rPr>
                                <w:rFonts w:ascii="Arial Narrow" w:hAnsi="Arial Narrow"/>
                                <w:b w:val="0"/>
                                <w:sz w:val="18"/>
                              </w:rPr>
                              <w:t>Oemeta</w:t>
                            </w:r>
                            <w:proofErr w:type="spellEnd"/>
                            <w:r>
                              <w:rPr>
                                <w:rFonts w:ascii="Arial Narrow" w:hAnsi="Arial Narrow"/>
                                <w:b w:val="0"/>
                                <w:sz w:val="18"/>
                              </w:rPr>
                              <w:t xml:space="preserve"> </w:t>
                            </w:r>
                            <w:r>
                              <w:rPr>
                                <w:rFonts w:ascii="Arial Narrow" w:hAnsi="Arial Narrow"/>
                                <w:b w:val="0"/>
                                <w:sz w:val="18"/>
                              </w:rPr>
                              <w:br/>
                              <w:t>Chemische Werke GmbH</w:t>
                            </w:r>
                            <w:r w:rsidRPr="00D04D7D">
                              <w:rPr>
                                <w:rFonts w:ascii="Verdana" w:hAnsi="Verdana"/>
                                <w:b w:val="0"/>
                                <w:sz w:val="18"/>
                              </w:rPr>
                              <w:br/>
                            </w:r>
                            <w:r>
                              <w:rPr>
                                <w:rFonts w:ascii="Arial Narrow" w:hAnsi="Arial Narrow"/>
                                <w:b w:val="0"/>
                                <w:sz w:val="18"/>
                              </w:rPr>
                              <w:t>Malte Krone</w:t>
                            </w:r>
                            <w:r w:rsidRPr="00D04D7D">
                              <w:rPr>
                                <w:rFonts w:ascii="Verdana" w:hAnsi="Verdana"/>
                                <w:b w:val="0"/>
                                <w:sz w:val="18"/>
                              </w:rPr>
                              <w:br/>
                            </w:r>
                            <w:proofErr w:type="spellStart"/>
                            <w:r>
                              <w:rPr>
                                <w:rFonts w:ascii="Arial Narrow" w:hAnsi="Arial Narrow"/>
                                <w:b w:val="0"/>
                                <w:sz w:val="18"/>
                              </w:rPr>
                              <w:t>Ossenpadd</w:t>
                            </w:r>
                            <w:proofErr w:type="spellEnd"/>
                            <w:r>
                              <w:rPr>
                                <w:rFonts w:ascii="Arial Narrow" w:hAnsi="Arial Narrow"/>
                                <w:b w:val="0"/>
                                <w:sz w:val="18"/>
                              </w:rPr>
                              <w:t xml:space="preserve"> 54</w:t>
                            </w:r>
                            <w:r w:rsidRPr="00D04D7D">
                              <w:rPr>
                                <w:rFonts w:ascii="Verdana" w:hAnsi="Verdana"/>
                                <w:b w:val="0"/>
                                <w:sz w:val="18"/>
                              </w:rPr>
                              <w:br/>
                            </w:r>
                            <w:r>
                              <w:rPr>
                                <w:rFonts w:ascii="Arial Narrow" w:hAnsi="Arial Narrow"/>
                                <w:b w:val="0"/>
                                <w:sz w:val="18"/>
                              </w:rPr>
                              <w:t>D-25436 Uetersen</w:t>
                            </w:r>
                            <w:r w:rsidRPr="00D04D7D">
                              <w:rPr>
                                <w:rFonts w:ascii="Verdana" w:hAnsi="Verdana"/>
                                <w:b w:val="0"/>
                                <w:color w:val="000000"/>
                                <w:sz w:val="18"/>
                              </w:rPr>
                              <w:br/>
                            </w:r>
                            <w:r w:rsidRPr="00D04D7D">
                              <w:rPr>
                                <w:rFonts w:ascii="Arial Narrow" w:hAnsi="Arial Narrow"/>
                                <w:b w:val="0"/>
                                <w:color w:val="000000"/>
                                <w:sz w:val="18"/>
                              </w:rPr>
                              <w:t xml:space="preserve">Tel. </w:t>
                            </w:r>
                            <w:r>
                              <w:rPr>
                                <w:rFonts w:ascii="Arial Narrow" w:hAnsi="Arial Narrow"/>
                                <w:b w:val="0"/>
                                <w:color w:val="000000"/>
                                <w:sz w:val="18"/>
                              </w:rPr>
                              <w:t>+49 4122 924-0</w:t>
                            </w:r>
                            <w:r>
                              <w:rPr>
                                <w:rFonts w:ascii="Arial Narrow" w:hAnsi="Arial Narrow"/>
                                <w:b w:val="0"/>
                                <w:color w:val="000000"/>
                                <w:sz w:val="18"/>
                              </w:rPr>
                              <w:br/>
                            </w:r>
                            <w:proofErr w:type="spellStart"/>
                            <w:r>
                              <w:rPr>
                                <w:rFonts w:ascii="Arial Narrow" w:hAnsi="Arial Narrow"/>
                                <w:b w:val="0"/>
                                <w:color w:val="000000"/>
                                <w:sz w:val="18"/>
                              </w:rPr>
                              <w:t>krone</w:t>
                            </w:r>
                            <w:proofErr w:type="spellEnd"/>
                            <w:r>
                              <w:rPr>
                                <w:rFonts w:ascii="Arial Narrow" w:hAnsi="Arial Narrow"/>
                                <w:b w:val="0"/>
                                <w:color w:val="000000"/>
                                <w:sz w:val="18"/>
                              </w:rPr>
                              <w:t>[</w:t>
                            </w:r>
                            <w:proofErr w:type="spellStart"/>
                            <w:r>
                              <w:rPr>
                                <w:rFonts w:ascii="Arial Narrow" w:hAnsi="Arial Narrow"/>
                                <w:b w:val="0"/>
                                <w:color w:val="000000"/>
                                <w:sz w:val="18"/>
                              </w:rPr>
                              <w:t>at</w:t>
                            </w:r>
                            <w:proofErr w:type="spellEnd"/>
                            <w:r>
                              <w:rPr>
                                <w:rFonts w:ascii="Arial Narrow" w:hAnsi="Arial Narrow"/>
                                <w:b w:val="0"/>
                                <w:color w:val="000000"/>
                                <w:sz w:val="18"/>
                              </w:rPr>
                              <w:t>]oemeta.com</w:t>
                            </w:r>
                            <w:r w:rsidRPr="00D04D7D">
                              <w:rPr>
                                <w:rFonts w:ascii="Verdana" w:hAnsi="Verdana"/>
                                <w:b w:val="0"/>
                                <w:color w:val="000000"/>
                                <w:sz w:val="18"/>
                              </w:rPr>
                              <w:br/>
                            </w:r>
                            <w:r w:rsidRPr="00D04D7D">
                              <w:rPr>
                                <w:rFonts w:ascii="Arial Narrow" w:hAnsi="Arial Narrow"/>
                                <w:b w:val="0"/>
                                <w:color w:val="000000"/>
                                <w:sz w:val="18"/>
                              </w:rPr>
                              <w:t>www</w:t>
                            </w:r>
                            <w:r>
                              <w:rPr>
                                <w:rFonts w:ascii="Arial Narrow" w:hAnsi="Arial Narrow"/>
                                <w:b w:val="0"/>
                                <w:color w:val="000000"/>
                                <w:sz w:val="18"/>
                              </w:rPr>
                              <w:t>. oemeta.com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4" o:spid="_x0000_s1027" type="#_x0000_t202" style="position:absolute;margin-left:347.15pt;margin-top:28.55pt;width:126pt;height:117.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" filled="f" stroked="f">
                <v:textbox>
                  <w:txbxContent>
                    <w:p w14:paraId="57312627" w14:textId="77777777" w:rsidR="007468B0" w:rsidRPr="00D04D7D" w:rsidRDefault="007468B0" w:rsidP="003145EC">
                      <w:pPr>
                        <w:pStyle w:val="BetreffBrief"/>
                        <w:spacing w:before="0" w:after="120"/>
                        <w:rPr>
                          <w:rFonts w:ascii="Arial Narrow" w:hAnsi="Arial Narrow"/>
                          <w:color w:val="000000"/>
                          <w:sz w:val="18"/>
                        </w:rPr>
                      </w:pPr>
                      <w:r w:rsidRPr="00D04D7D">
                        <w:rPr>
                          <w:rFonts w:ascii="Arial Narrow" w:hAnsi="Arial Narrow"/>
                          <w:color w:val="000000"/>
                          <w:sz w:val="18"/>
                        </w:rPr>
                        <w:t>Kontakt und Informationen:</w:t>
                      </w:r>
                    </w:p>
                    <w:p w14:paraId="13918195" w14:textId="46959171" w:rsidR="007468B0" w:rsidRDefault="007468B0" w:rsidP="003145EC">
                      <w:pPr>
                        <w:pStyle w:val="BetreffBrief"/>
                        <w:spacing w:before="0" w:after="120"/>
                        <w:rPr>
                          <w:rFonts w:ascii="Arial Narrow" w:hAnsi="Arial Narrow"/>
                          <w:b w:val="0"/>
                          <w:color w:val="000000"/>
                          <w:sz w:val="18"/>
                        </w:rPr>
                      </w:pPr>
                      <w:r>
                        <w:rPr>
                          <w:rFonts w:ascii="Arial Narrow" w:hAnsi="Arial Narrow"/>
                          <w:b w:val="0"/>
                          <w:sz w:val="18"/>
                        </w:rPr>
                        <w:t xml:space="preserve">Oemeta </w:t>
                      </w:r>
                      <w:r>
                        <w:rPr>
                          <w:rFonts w:ascii="Arial Narrow" w:hAnsi="Arial Narrow"/>
                          <w:b w:val="0"/>
                          <w:sz w:val="18"/>
                        </w:rPr>
                        <w:br/>
                        <w:t>Chemische Werke GmbH</w:t>
                      </w:r>
                      <w:r w:rsidRPr="00D04D7D">
                        <w:rPr>
                          <w:rFonts w:ascii="Verdana" w:hAnsi="Verdana"/>
                          <w:b w:val="0"/>
                          <w:sz w:val="18"/>
                        </w:rPr>
                        <w:br/>
                      </w:r>
                      <w:r>
                        <w:rPr>
                          <w:rFonts w:ascii="Arial Narrow" w:hAnsi="Arial Narrow"/>
                          <w:b w:val="0"/>
                          <w:sz w:val="18"/>
                        </w:rPr>
                        <w:t>Malte Krone</w:t>
                      </w:r>
                      <w:r w:rsidRPr="00D04D7D">
                        <w:rPr>
                          <w:rFonts w:ascii="Verdana" w:hAnsi="Verdana"/>
                          <w:b w:val="0"/>
                          <w:sz w:val="18"/>
                        </w:rPr>
                        <w:br/>
                      </w:r>
                      <w:r>
                        <w:rPr>
                          <w:rFonts w:ascii="Arial Narrow" w:hAnsi="Arial Narrow"/>
                          <w:b w:val="0"/>
                          <w:sz w:val="18"/>
                        </w:rPr>
                        <w:t>Ossenpadd 54</w:t>
                      </w:r>
                      <w:r w:rsidRPr="00D04D7D">
                        <w:rPr>
                          <w:rFonts w:ascii="Verdana" w:hAnsi="Verdana"/>
                          <w:b w:val="0"/>
                          <w:sz w:val="18"/>
                        </w:rPr>
                        <w:br/>
                      </w:r>
                      <w:r>
                        <w:rPr>
                          <w:rFonts w:ascii="Arial Narrow" w:hAnsi="Arial Narrow"/>
                          <w:b w:val="0"/>
                          <w:sz w:val="18"/>
                        </w:rPr>
                        <w:t>D-25436 Uetersen</w:t>
                      </w:r>
                      <w:r w:rsidRPr="00D04D7D">
                        <w:rPr>
                          <w:rFonts w:ascii="Verdana" w:hAnsi="Verdana"/>
                          <w:b w:val="0"/>
                          <w:color w:val="000000"/>
                          <w:sz w:val="18"/>
                        </w:rPr>
                        <w:br/>
                      </w:r>
                      <w:r w:rsidRPr="00D04D7D">
                        <w:rPr>
                          <w:rFonts w:ascii="Arial Narrow" w:hAnsi="Arial Narrow"/>
                          <w:b w:val="0"/>
                          <w:color w:val="000000"/>
                          <w:sz w:val="18"/>
                        </w:rPr>
                        <w:t xml:space="preserve">Tel. </w:t>
                      </w:r>
                      <w:r>
                        <w:rPr>
                          <w:rFonts w:ascii="Arial Narrow" w:hAnsi="Arial Narrow"/>
                          <w:b w:val="0"/>
                          <w:color w:val="000000"/>
                          <w:sz w:val="18"/>
                        </w:rPr>
                        <w:t>+49 4122 924-0</w:t>
                      </w:r>
                      <w:r>
                        <w:rPr>
                          <w:rFonts w:ascii="Arial Narrow" w:hAnsi="Arial Narrow"/>
                          <w:b w:val="0"/>
                          <w:color w:val="000000"/>
                          <w:sz w:val="18"/>
                        </w:rPr>
                        <w:br/>
                        <w:t>krone[at]oemeta.com</w:t>
                      </w:r>
                      <w:r w:rsidRPr="00D04D7D">
                        <w:rPr>
                          <w:rFonts w:ascii="Verdana" w:hAnsi="Verdana"/>
                          <w:b w:val="0"/>
                          <w:color w:val="000000"/>
                          <w:sz w:val="18"/>
                        </w:rPr>
                        <w:br/>
                      </w:r>
                      <w:r w:rsidRPr="00D04D7D">
                        <w:rPr>
                          <w:rFonts w:ascii="Arial Narrow" w:hAnsi="Arial Narrow"/>
                          <w:b w:val="0"/>
                          <w:color w:val="000000"/>
                          <w:sz w:val="18"/>
                        </w:rPr>
                        <w:t>www</w:t>
                      </w:r>
                      <w:r>
                        <w:rPr>
                          <w:rFonts w:ascii="Arial Narrow" w:hAnsi="Arial Narrow"/>
                          <w:b w:val="0"/>
                          <w:color w:val="000000"/>
                          <w:sz w:val="18"/>
                        </w:rPr>
                        <w:t>. oemeta.com</w:t>
                      </w:r>
                    </w:p>
                  </w:txbxContent>
                </v:textbox>
                <w10:wrap type="through"/>
              </v:shape>
            </w:pict>
          </mc:Fallback>
        </mc:AlternateContent>
      </w:r>
      <w:r w:rsidR="0081152A">
        <w:t>Oemeta</w:t>
      </w:r>
      <w:r w:rsidR="00FD0B22">
        <w:t xml:space="preserve">s </w:t>
      </w:r>
      <w:r w:rsidR="00C514AE">
        <w:t>HYCUT</w:t>
      </w:r>
      <w:r w:rsidR="00FD0B22">
        <w:t xml:space="preserve"> mit guter Ökobilanz</w:t>
      </w:r>
    </w:p>
    <w:p w14:paraId="067EE600" w14:textId="288E2BC0" w:rsidR="00E95C4C" w:rsidRPr="00E352BE" w:rsidRDefault="00294191" w:rsidP="00E96028">
      <w:pPr>
        <w:pStyle w:val="02PMSummary"/>
      </w:pPr>
      <w:r w:rsidRPr="00274CEE">
        <w:rPr>
          <w:sz w:val="16"/>
          <w:szCs w:val="16"/>
        </w:rPr>
        <w:t>(</w:t>
      </w:r>
      <w:r w:rsidR="00F972FB">
        <w:rPr>
          <w:sz w:val="16"/>
          <w:szCs w:val="16"/>
        </w:rPr>
        <w:t>Uetersen</w:t>
      </w:r>
      <w:r w:rsidRPr="00274CEE">
        <w:rPr>
          <w:sz w:val="16"/>
          <w:szCs w:val="16"/>
        </w:rPr>
        <w:t xml:space="preserve">) </w:t>
      </w:r>
      <w:r w:rsidR="0026654C">
        <w:t>Der Einsatz des</w:t>
      </w:r>
      <w:r w:rsidR="00554997">
        <w:t xml:space="preserve"> </w:t>
      </w:r>
      <w:r w:rsidR="0026654C">
        <w:t xml:space="preserve">mineralölfreien </w:t>
      </w:r>
      <w:r w:rsidR="00554997">
        <w:t>Multi</w:t>
      </w:r>
      <w:r w:rsidR="0026654C">
        <w:softHyphen/>
      </w:r>
      <w:r w:rsidR="00554997">
        <w:t>funktionsöl</w:t>
      </w:r>
      <w:r w:rsidR="0026654C">
        <w:t>s</w:t>
      </w:r>
      <w:r w:rsidR="00554997" w:rsidRPr="00554997">
        <w:t xml:space="preserve"> </w:t>
      </w:r>
      <w:r w:rsidR="00C514AE">
        <w:t>HYCUT</w:t>
      </w:r>
      <w:r w:rsidR="00554997" w:rsidRPr="00554997">
        <w:t xml:space="preserve"> </w:t>
      </w:r>
      <w:r w:rsidR="00554997">
        <w:t>vo</w:t>
      </w:r>
      <w:r w:rsidR="00955537">
        <w:t xml:space="preserve">m Hersteller </w:t>
      </w:r>
      <w:r w:rsidR="00955537" w:rsidRPr="00274CEE">
        <w:t>Oemeta</w:t>
      </w:r>
      <w:r w:rsidR="00955537">
        <w:t xml:space="preserve"> </w:t>
      </w:r>
      <w:r w:rsidR="00955537" w:rsidRPr="00554997">
        <w:t xml:space="preserve">führt </w:t>
      </w:r>
      <w:r w:rsidR="00554997" w:rsidRPr="00554997">
        <w:t>in der Metallbearbeitung zu deutlich geringeren Umweltwirkungen als ein nutzengleiches kon</w:t>
      </w:r>
      <w:r w:rsidR="009E2180">
        <w:softHyphen/>
      </w:r>
      <w:r w:rsidR="00554997" w:rsidRPr="00554997">
        <w:t>ventionelles</w:t>
      </w:r>
      <w:r w:rsidR="0026654C">
        <w:t>, mineralölbasier</w:t>
      </w:r>
      <w:r w:rsidR="00955537">
        <w:t>tes KSS-System. Das zeigt eine jetzt vorgestellte Studie zur Öko</w:t>
      </w:r>
      <w:r w:rsidR="0026654C">
        <w:softHyphen/>
      </w:r>
      <w:r w:rsidR="00955537">
        <w:t xml:space="preserve">bilanz, die zusammen mit der TU Braunschweig </w:t>
      </w:r>
      <w:r w:rsidR="00E352BE">
        <w:t xml:space="preserve">nach der genormten LCA-Methode </w:t>
      </w:r>
      <w:r w:rsidR="00955537">
        <w:t xml:space="preserve">erstellt wurde. </w:t>
      </w:r>
      <w:r w:rsidR="00B64636">
        <w:t>Bei der Kurbelw</w:t>
      </w:r>
      <w:r w:rsidR="00DE5C81">
        <w:t>ellenfertigung eines OEM konnte</w:t>
      </w:r>
      <w:r w:rsidR="00B64636">
        <w:t xml:space="preserve"> damit innerhalb eines Jahres </w:t>
      </w:r>
      <w:r w:rsidR="00DE5C81">
        <w:t xml:space="preserve">das Äquivalent von </w:t>
      </w:r>
      <w:r w:rsidR="00B64636">
        <w:t>470 to. CO</w:t>
      </w:r>
      <w:r w:rsidR="00B64636" w:rsidRPr="00B64636">
        <w:rPr>
          <w:vertAlign w:val="subscript"/>
        </w:rPr>
        <w:t>2</w:t>
      </w:r>
      <w:r w:rsidR="00B64636">
        <w:t xml:space="preserve"> eingespart werden.</w:t>
      </w:r>
      <w:r w:rsidR="00E352BE">
        <w:t xml:space="preserve"> </w:t>
      </w:r>
    </w:p>
    <w:p w14:paraId="0BF0C1BA" w14:textId="2BB3D9B1" w:rsidR="00DE6507" w:rsidRDefault="009673E9" w:rsidP="00292061">
      <w:pPr>
        <w:pStyle w:val="03PMCopytext"/>
      </w:pPr>
      <w:r w:rsidRPr="00C476FC">
        <w:t>„</w:t>
      </w:r>
      <w:r w:rsidR="00C514AE">
        <w:t xml:space="preserve">Dass die Ökobilanz gut für uns ausfällt, hatten wir zwar erwartet, aber das Ausmaß hat uns und den Kunden dann doch positiv überrascht“, meint Stefan Joksch, Technischer Leiter </w:t>
      </w:r>
      <w:r w:rsidR="00802212" w:rsidRPr="00C476FC">
        <w:t xml:space="preserve">bei </w:t>
      </w:r>
      <w:proofErr w:type="spellStart"/>
      <w:r w:rsidR="00802212" w:rsidRPr="00C476FC">
        <w:t>Oemeta</w:t>
      </w:r>
      <w:proofErr w:type="spellEnd"/>
      <w:r w:rsidR="00802212" w:rsidRPr="00C476FC">
        <w:t xml:space="preserve"> Chemische Werke GmbH</w:t>
      </w:r>
      <w:r w:rsidR="008B24EA" w:rsidRPr="00C476FC">
        <w:t>.</w:t>
      </w:r>
      <w:r w:rsidR="00E352BE" w:rsidRPr="00C476FC">
        <w:t xml:space="preserve"> </w:t>
      </w:r>
      <w:r w:rsidR="00C476FC" w:rsidRPr="00C476FC">
        <w:t xml:space="preserve">Bis zu 60 % bessere </w:t>
      </w:r>
      <w:r w:rsidR="00DE5C81">
        <w:t>Umweltw</w:t>
      </w:r>
      <w:r w:rsidR="00C476FC" w:rsidRPr="00C476FC">
        <w:t xml:space="preserve">erte lassen sich gemäß einer Studie zur „Ökobilanz </w:t>
      </w:r>
      <w:r w:rsidR="00C476FC">
        <w:rPr>
          <w:rFonts w:cs="Arial-BoldMT"/>
          <w:bCs/>
        </w:rPr>
        <w:t>von Kü</w:t>
      </w:r>
      <w:r w:rsidR="00C476FC" w:rsidRPr="00C476FC">
        <w:rPr>
          <w:rFonts w:cs="Arial-BoldMT"/>
          <w:bCs/>
        </w:rPr>
        <w:t>hlschmierstoffsystemen in der</w:t>
      </w:r>
      <w:r w:rsidR="00C476FC">
        <w:rPr>
          <w:rFonts w:cs="Arial-BoldMT"/>
          <w:bCs/>
        </w:rPr>
        <w:t xml:space="preserve"> </w:t>
      </w:r>
      <w:r w:rsidR="00C476FC" w:rsidRPr="00C476FC">
        <w:rPr>
          <w:rFonts w:cs="Arial-BoldMT"/>
          <w:bCs/>
        </w:rPr>
        <w:t>Metallbearbeitung – Bewertung von Umweltauswirkungen am Beispiel</w:t>
      </w:r>
      <w:r w:rsidR="00C476FC">
        <w:rPr>
          <w:rFonts w:cs="Arial-BoldMT"/>
          <w:bCs/>
        </w:rPr>
        <w:t xml:space="preserve"> </w:t>
      </w:r>
      <w:r w:rsidR="00C476FC" w:rsidRPr="00C476FC">
        <w:rPr>
          <w:rFonts w:cs="Arial-BoldMT"/>
          <w:bCs/>
        </w:rPr>
        <w:t>der Kurbelwellenfertigung</w:t>
      </w:r>
      <w:r w:rsidR="00C476FC">
        <w:rPr>
          <w:rFonts w:cs="Arial-BoldMT"/>
          <w:bCs/>
        </w:rPr>
        <w:t>“</w:t>
      </w:r>
      <w:r w:rsidR="00DE5C81">
        <w:rPr>
          <w:rFonts w:cs="Arial-BoldMT"/>
          <w:bCs/>
        </w:rPr>
        <w:t xml:space="preserve"> mit dem </w:t>
      </w:r>
      <w:r w:rsidR="00D82BD9">
        <w:rPr>
          <w:rFonts w:cs="Arial-BoldMT"/>
          <w:bCs/>
        </w:rPr>
        <w:t>HYCUT</w:t>
      </w:r>
      <w:r w:rsidR="00DE5C81">
        <w:rPr>
          <w:rFonts w:cs="Arial-BoldMT"/>
          <w:bCs/>
        </w:rPr>
        <w:t>-System des Herstellers erreichen</w:t>
      </w:r>
      <w:r w:rsidR="00C476FC">
        <w:rPr>
          <w:rFonts w:cs="Arial-BoldMT"/>
          <w:bCs/>
        </w:rPr>
        <w:t xml:space="preserve">. Die Studie wurde von </w:t>
      </w:r>
      <w:proofErr w:type="spellStart"/>
      <w:r w:rsidR="00C476FC">
        <w:rPr>
          <w:rFonts w:cs="Arial-BoldMT"/>
          <w:bCs/>
        </w:rPr>
        <w:t>Oemeta</w:t>
      </w:r>
      <w:proofErr w:type="spellEnd"/>
      <w:r w:rsidR="00C476FC">
        <w:rPr>
          <w:rFonts w:cs="Arial-BoldMT"/>
          <w:bCs/>
        </w:rPr>
        <w:t xml:space="preserve"> </w:t>
      </w:r>
      <w:r w:rsidR="004B7D22">
        <w:rPr>
          <w:rFonts w:cs="Arial-BoldMT"/>
          <w:bCs/>
        </w:rPr>
        <w:t>init</w:t>
      </w:r>
      <w:r w:rsidR="006D2CBB">
        <w:rPr>
          <w:rFonts w:cs="Arial-BoldMT"/>
          <w:bCs/>
        </w:rPr>
        <w:t>iiert</w:t>
      </w:r>
      <w:r w:rsidR="00C476FC">
        <w:rPr>
          <w:rFonts w:cs="Arial-BoldMT"/>
          <w:bCs/>
        </w:rPr>
        <w:t xml:space="preserve"> und vom </w:t>
      </w:r>
      <w:r w:rsidR="00C476FC" w:rsidRPr="00C476FC">
        <w:t>Institut für Werkzeugmaschinen und  Fertigungstechnik der TU Braunschweig</w:t>
      </w:r>
      <w:r w:rsidR="00C476FC">
        <w:t xml:space="preserve"> zusammen mit einem deutschen Premium-Automobilhersteller durchgeführt. Darin </w:t>
      </w:r>
      <w:r w:rsidR="00DE6507">
        <w:t xml:space="preserve">sind die potenziellen </w:t>
      </w:r>
      <w:proofErr w:type="spellStart"/>
      <w:r w:rsidR="00DE6507">
        <w:t>Umweltwir</w:t>
      </w:r>
      <w:r w:rsidR="003A5283">
        <w:softHyphen/>
      </w:r>
      <w:r w:rsidR="00DE6507">
        <w:t>kungen</w:t>
      </w:r>
      <w:proofErr w:type="spellEnd"/>
      <w:r w:rsidR="00DE6507">
        <w:t xml:space="preserve"> des mineralölfreien Multifunktionsöls </w:t>
      </w:r>
      <w:r w:rsidR="004B7D22">
        <w:t>HYCUT</w:t>
      </w:r>
      <w:r w:rsidR="00DE6507">
        <w:t xml:space="preserve"> anhand einer Ökobilanz untersucht und denen eines konventionellen, mineralölbasierten </w:t>
      </w:r>
      <w:proofErr w:type="spellStart"/>
      <w:r w:rsidR="00DE6507">
        <w:t>Referenzschmier</w:t>
      </w:r>
      <w:r w:rsidR="003A5283">
        <w:softHyphen/>
      </w:r>
      <w:r w:rsidR="00DE6507">
        <w:t>stoffsystems</w:t>
      </w:r>
      <w:proofErr w:type="spellEnd"/>
      <w:r w:rsidR="00DE6507">
        <w:t xml:space="preserve"> gegenübergestellt</w:t>
      </w:r>
      <w:r w:rsidR="006D2CBB">
        <w:t xml:space="preserve"> worden</w:t>
      </w:r>
      <w:r w:rsidR="00DE6507">
        <w:t>. Die Untersu</w:t>
      </w:r>
      <w:r w:rsidR="003A5283">
        <w:softHyphen/>
      </w:r>
      <w:r w:rsidR="00D82BD9">
        <w:t xml:space="preserve">chung </w:t>
      </w:r>
      <w:r w:rsidR="004B7D22">
        <w:t>orientiert sich an</w:t>
      </w:r>
      <w:r w:rsidR="00D82BD9">
        <w:t xml:space="preserve"> ISO 14040</w:t>
      </w:r>
      <w:r w:rsidR="00DE6507">
        <w:t>.</w:t>
      </w:r>
    </w:p>
    <w:p w14:paraId="34BDA1F2" w14:textId="77777777" w:rsidR="007468B0" w:rsidRDefault="00EA552D" w:rsidP="00292061">
      <w:pPr>
        <w:pStyle w:val="03PMCopytext"/>
        <w:rPr>
          <w:rFonts w:cs="Arial"/>
        </w:rPr>
      </w:pPr>
      <w:r>
        <w:lastRenderedPageBreak/>
        <w:t xml:space="preserve">Für die ganzheitliche Bewertung der Umweltwirkungen von Produkten wird der gesamte Lebensweg eines Produktes von der Rohstoffgewinnung über </w:t>
      </w:r>
      <w:r w:rsidR="00E30AB3">
        <w:t>H</w:t>
      </w:r>
      <w:r>
        <w:t>erstellung und Nutzung bis zur Entsorgung</w:t>
      </w:r>
      <w:r w:rsidR="00641C78" w:rsidRPr="00641C78">
        <w:t xml:space="preserve"> </w:t>
      </w:r>
      <w:r w:rsidR="00641C78">
        <w:t xml:space="preserve">betrachtet. </w:t>
      </w:r>
      <w:r w:rsidR="007468B0" w:rsidRPr="003D659A">
        <w:rPr>
          <w:rFonts w:cs="Arial"/>
        </w:rPr>
        <w:t>Dabei werden entlang des Lebensweges sowohl die</w:t>
      </w:r>
      <w:r w:rsidR="007468B0" w:rsidRPr="0086497F">
        <w:rPr>
          <w:rFonts w:cs="Arial"/>
        </w:rPr>
        <w:t xml:space="preserve"> verbrauchten Ressourcen als auch die entstandenen Emissionen bei allen betrachteten Prozessen, z.B. bei den Produktions- und Entsorgungsprozessen, der Energieerzeugung, den Transporten etc., erfasst und in Umweltwirkungen umgerechnet. </w:t>
      </w:r>
      <w:r w:rsidR="007468B0" w:rsidRPr="007468B0">
        <w:rPr>
          <w:rFonts w:cs="Arial"/>
        </w:rPr>
        <w:t xml:space="preserve">Die Ergebnisse werden auf eine Leitsubstanz bezogen. Beispielsweise wird das Treibhauspotential (Global </w:t>
      </w:r>
      <w:proofErr w:type="spellStart"/>
      <w:r w:rsidR="007468B0" w:rsidRPr="007468B0">
        <w:rPr>
          <w:rFonts w:cs="Arial"/>
        </w:rPr>
        <w:t>Warming</w:t>
      </w:r>
      <w:proofErr w:type="spellEnd"/>
      <w:r w:rsidR="007468B0" w:rsidRPr="007468B0">
        <w:rPr>
          <w:rFonts w:cs="Arial"/>
        </w:rPr>
        <w:t xml:space="preserve"> Potential, GWP) auf die Leitsubstanz CO</w:t>
      </w:r>
      <w:r w:rsidR="007468B0" w:rsidRPr="007468B0">
        <w:rPr>
          <w:rFonts w:cs="Arial"/>
          <w:vertAlign w:val="subscript"/>
        </w:rPr>
        <w:t>2</w:t>
      </w:r>
      <w:r w:rsidR="007468B0" w:rsidRPr="007468B0">
        <w:rPr>
          <w:rFonts w:cs="Arial"/>
        </w:rPr>
        <w:t xml:space="preserve"> bezogen und in kg CO</w:t>
      </w:r>
      <w:r w:rsidR="007468B0" w:rsidRPr="007468B0">
        <w:rPr>
          <w:rFonts w:cs="Arial"/>
          <w:vertAlign w:val="subscript"/>
        </w:rPr>
        <w:t>2</w:t>
      </w:r>
      <w:r w:rsidR="007468B0" w:rsidRPr="007468B0">
        <w:rPr>
          <w:rFonts w:cs="Arial"/>
        </w:rPr>
        <w:t>-Äquivalenten angegeben</w:t>
      </w:r>
      <w:r w:rsidR="007468B0">
        <w:rPr>
          <w:rFonts w:cs="Arial"/>
        </w:rPr>
        <w:t xml:space="preserve">. </w:t>
      </w:r>
    </w:p>
    <w:p w14:paraId="678641B8" w14:textId="77777777" w:rsidR="007468B0" w:rsidRDefault="007468B0" w:rsidP="007468B0">
      <w:pPr>
        <w:pStyle w:val="04PMSubhead"/>
        <w:ind w:right="3402"/>
      </w:pPr>
      <w:r>
        <w:t>Verschleppung von KSS stellt kein Problem dar</w:t>
      </w:r>
    </w:p>
    <w:p w14:paraId="62B69D08" w14:textId="5D404EFA" w:rsidR="007468B0" w:rsidRDefault="00E30AB3" w:rsidP="00292061">
      <w:pPr>
        <w:pStyle w:val="03PMCopytext"/>
        <w:rPr>
          <w:rFonts w:cs="ArialMT"/>
        </w:rPr>
      </w:pPr>
      <w:r>
        <w:t xml:space="preserve">Untersucht wurde </w:t>
      </w:r>
      <w:r w:rsidRPr="00D0764A">
        <w:rPr>
          <w:rFonts w:cs="ArialMT"/>
        </w:rPr>
        <w:t xml:space="preserve">im Rahmen einer Fallstudie die Prozesskette zur Kurbelwellenproduktion </w:t>
      </w:r>
      <w:r>
        <w:rPr>
          <w:rFonts w:cs="ArialMT"/>
        </w:rPr>
        <w:t>im</w:t>
      </w:r>
      <w:r w:rsidRPr="00D0764A">
        <w:rPr>
          <w:rFonts w:cs="ArialMT"/>
        </w:rPr>
        <w:t xml:space="preserve"> </w:t>
      </w:r>
      <w:proofErr w:type="spellStart"/>
      <w:r w:rsidRPr="00D0764A">
        <w:rPr>
          <w:rFonts w:cs="ArialMT"/>
        </w:rPr>
        <w:t>Motoren</w:t>
      </w:r>
      <w:r w:rsidR="004B7D22">
        <w:rPr>
          <w:rFonts w:cs="ArialMT"/>
        </w:rPr>
        <w:softHyphen/>
      </w:r>
      <w:r w:rsidRPr="00D0764A">
        <w:rPr>
          <w:rFonts w:cs="ArialMT"/>
        </w:rPr>
        <w:t>werk</w:t>
      </w:r>
      <w:proofErr w:type="spellEnd"/>
      <w:r w:rsidRPr="00D0764A">
        <w:rPr>
          <w:rFonts w:cs="ArialMT"/>
        </w:rPr>
        <w:t xml:space="preserve"> eines deutschen Automobilherstellers. </w:t>
      </w:r>
      <w:r w:rsidR="003A5283">
        <w:rPr>
          <w:rFonts w:cs="ArialMT"/>
        </w:rPr>
        <w:t>Die</w:t>
      </w:r>
      <w:r w:rsidR="004B7D22">
        <w:rPr>
          <w:rFonts w:cs="ArialMT"/>
        </w:rPr>
        <w:t>se</w:t>
      </w:r>
      <w:r w:rsidR="003A5283">
        <w:rPr>
          <w:rFonts w:cs="ArialMT"/>
        </w:rPr>
        <w:t xml:space="preserve"> umfasst unterschiedliche</w:t>
      </w:r>
      <w:r w:rsidR="003A5283" w:rsidRPr="00D0764A">
        <w:rPr>
          <w:rFonts w:cs="ArialMT"/>
        </w:rPr>
        <w:t xml:space="preserve"> Bearbeitungsprozesse</w:t>
      </w:r>
      <w:r w:rsidR="003A5283">
        <w:rPr>
          <w:rFonts w:cs="ArialMT"/>
        </w:rPr>
        <w:t xml:space="preserve">, wie </w:t>
      </w:r>
      <w:r w:rsidR="003A5283" w:rsidRPr="00D0764A">
        <w:rPr>
          <w:rFonts w:cs="ArialMT"/>
        </w:rPr>
        <w:t xml:space="preserve">Fräsen, Drehen, </w:t>
      </w:r>
      <w:r w:rsidR="00D8292E">
        <w:rPr>
          <w:rFonts w:cs="ArialMT"/>
        </w:rPr>
        <w:t>Tiefbohren</w:t>
      </w:r>
      <w:r w:rsidR="003A5283" w:rsidRPr="00D0764A">
        <w:rPr>
          <w:rFonts w:cs="ArialMT"/>
        </w:rPr>
        <w:t xml:space="preserve"> und Schleifen</w:t>
      </w:r>
      <w:r w:rsidR="003A5283">
        <w:rPr>
          <w:rFonts w:cs="ArialMT"/>
        </w:rPr>
        <w:t xml:space="preserve">. Dabei wechseln sich Bearbeitungsschritte mit </w:t>
      </w:r>
      <w:r w:rsidR="003A5283" w:rsidRPr="00D0764A">
        <w:rPr>
          <w:rFonts w:cs="ArialMT"/>
        </w:rPr>
        <w:t>wassermischbaren und nichtwassermischbaren KSS</w:t>
      </w:r>
      <w:r w:rsidR="003A5283">
        <w:rPr>
          <w:rFonts w:cs="ArialMT"/>
        </w:rPr>
        <w:t xml:space="preserve"> häufig </w:t>
      </w:r>
      <w:r w:rsidR="0003175A">
        <w:rPr>
          <w:rFonts w:cs="ArialMT"/>
        </w:rPr>
        <w:t xml:space="preserve">ab, weshalb dazwischen auch Waschprozesse integriert sind. </w:t>
      </w:r>
    </w:p>
    <w:p w14:paraId="4124EFD0" w14:textId="544CEC7E" w:rsidR="00CC4A5C" w:rsidRDefault="00ED13C6" w:rsidP="00292061">
      <w:pPr>
        <w:pStyle w:val="03PMCopytext"/>
      </w:pPr>
      <w:r>
        <w:t>Im Einsatz des</w:t>
      </w:r>
      <w:r w:rsidRPr="00D0764A">
        <w:t xml:space="preserve"> </w:t>
      </w:r>
      <w:proofErr w:type="spellStart"/>
      <w:r w:rsidR="00D8292E">
        <w:t>ester</w:t>
      </w:r>
      <w:r w:rsidRPr="00D0764A">
        <w:t>ba</w:t>
      </w:r>
      <w:r>
        <w:t>sierten</w:t>
      </w:r>
      <w:proofErr w:type="spellEnd"/>
      <w:r>
        <w:t xml:space="preserve"> Multifunktionsöls </w:t>
      </w:r>
      <w:r w:rsidR="00D82BD9">
        <w:t>HYCUT</w:t>
      </w:r>
      <w:r w:rsidRPr="00D0764A">
        <w:t xml:space="preserve"> </w:t>
      </w:r>
      <w:r>
        <w:t>sind</w:t>
      </w:r>
      <w:r w:rsidRPr="00D0764A">
        <w:t xml:space="preserve"> die wassermischbaren und nichtwassermischbaren Komponenten kompatibel</w:t>
      </w:r>
      <w:r>
        <w:t xml:space="preserve">, weshalb ein </w:t>
      </w:r>
      <w:r w:rsidRPr="00D0764A">
        <w:t>Einschleppen von KSS-Anhaftungen an Bauteilen nicht vermieden werden</w:t>
      </w:r>
      <w:r w:rsidRPr="00ED13C6">
        <w:t xml:space="preserve"> </w:t>
      </w:r>
      <w:r w:rsidRPr="00D0764A">
        <w:t>muss</w:t>
      </w:r>
      <w:r>
        <w:t xml:space="preserve">. Im Gegenteil: </w:t>
      </w:r>
      <w:r w:rsidR="00292061">
        <w:rPr>
          <w:rFonts w:cs="ArialMT"/>
        </w:rPr>
        <w:t>Verschlepptes Öl wird im nachfolgenden Prozess sogar als Schmierl</w:t>
      </w:r>
      <w:r w:rsidR="00D8292E">
        <w:rPr>
          <w:rFonts w:cs="ArialMT"/>
        </w:rPr>
        <w:t>eistu</w:t>
      </w:r>
      <w:bookmarkStart w:id="0" w:name="_GoBack"/>
      <w:bookmarkEnd w:id="0"/>
      <w:r w:rsidR="00292061">
        <w:rPr>
          <w:rFonts w:cs="ArialMT"/>
        </w:rPr>
        <w:t>ng der Emulsion genutzt</w:t>
      </w:r>
      <w:r w:rsidR="00CC4A5C">
        <w:t xml:space="preserve">. </w:t>
      </w:r>
      <w:r w:rsidRPr="00D0764A">
        <w:t>Dies f</w:t>
      </w:r>
      <w:r>
        <w:t>üh</w:t>
      </w:r>
      <w:r w:rsidRPr="00D0764A">
        <w:t xml:space="preserve">rt im Vergleich zu </w:t>
      </w:r>
      <w:proofErr w:type="spellStart"/>
      <w:r w:rsidRPr="00D0764A">
        <w:t>mineral</w:t>
      </w:r>
      <w:r w:rsidR="007B6D18">
        <w:softHyphen/>
      </w:r>
      <w:r w:rsidRPr="00D0764A">
        <w:t>ölbasierten</w:t>
      </w:r>
      <w:proofErr w:type="spellEnd"/>
      <w:r w:rsidRPr="00D0764A">
        <w:t xml:space="preserve"> Referenzprodukten zu einem deutli</w:t>
      </w:r>
      <w:r w:rsidR="00CC4A5C">
        <w:t>ch effizi</w:t>
      </w:r>
      <w:r w:rsidR="00292061">
        <w:softHyphen/>
      </w:r>
      <w:r w:rsidR="00CC4A5C">
        <w:t>enteren Einsatz der Kü</w:t>
      </w:r>
      <w:r w:rsidRPr="00D0764A">
        <w:t>hlschmierstoffe in der gesamten Fertigungslinie</w:t>
      </w:r>
      <w:r w:rsidR="00CC4A5C">
        <w:t xml:space="preserve">. </w:t>
      </w:r>
      <w:r w:rsidRPr="00D0764A">
        <w:t xml:space="preserve">Zwischenwaschschritte </w:t>
      </w:r>
      <w:r w:rsidR="001354CC" w:rsidRPr="00D0764A">
        <w:t xml:space="preserve">können </w:t>
      </w:r>
      <w:r w:rsidR="001354CC">
        <w:t>entfallen</w:t>
      </w:r>
      <w:r w:rsidR="001354CC" w:rsidRPr="00D0764A">
        <w:t xml:space="preserve"> </w:t>
      </w:r>
      <w:r w:rsidRPr="00D0764A">
        <w:t>und KSS-Verluste</w:t>
      </w:r>
      <w:r w:rsidR="001354CC">
        <w:t xml:space="preserve"> gibt es praktisch nicht</w:t>
      </w:r>
      <w:r w:rsidRPr="00D0764A">
        <w:t xml:space="preserve">. </w:t>
      </w:r>
      <w:r w:rsidR="001354CC">
        <w:t>P</w:t>
      </w:r>
      <w:r w:rsidR="001354CC" w:rsidRPr="00D0764A">
        <w:t>ositiv</w:t>
      </w:r>
      <w:r w:rsidR="001354CC" w:rsidRPr="001354CC">
        <w:t xml:space="preserve"> </w:t>
      </w:r>
      <w:r w:rsidR="001354CC" w:rsidRPr="00D0764A">
        <w:t>in der Ökobilanz</w:t>
      </w:r>
      <w:r w:rsidR="001354CC" w:rsidRPr="001354CC">
        <w:t xml:space="preserve"> </w:t>
      </w:r>
      <w:r w:rsidR="001354CC" w:rsidRPr="00D0764A">
        <w:t>wirkt sich</w:t>
      </w:r>
      <w:r w:rsidR="001354CC">
        <w:t xml:space="preserve"> a</w:t>
      </w:r>
      <w:r w:rsidR="00CC4A5C">
        <w:t>uch</w:t>
      </w:r>
      <w:r w:rsidRPr="00D0764A">
        <w:t xml:space="preserve"> die Wiederverwendung des Waschmediums aus</w:t>
      </w:r>
      <w:r w:rsidR="00CC4A5C">
        <w:t xml:space="preserve"> der Bauteilreinigung als KSS fü</w:t>
      </w:r>
      <w:r w:rsidRPr="00D0764A">
        <w:t xml:space="preserve">r die Bearbeitungsprozesse aus. </w:t>
      </w:r>
      <w:r w:rsidR="00CC4A5C">
        <w:t xml:space="preserve">Im Ergebnis zeigt </w:t>
      </w:r>
      <w:r w:rsidR="00292061">
        <w:t>die Ver</w:t>
      </w:r>
      <w:r w:rsidR="00292061">
        <w:softHyphen/>
        <w:t>wendung</w:t>
      </w:r>
      <w:r w:rsidR="00CC4A5C">
        <w:t xml:space="preserve"> des </w:t>
      </w:r>
      <w:r w:rsidR="00292061">
        <w:t>HYCUT</w:t>
      </w:r>
      <w:r w:rsidR="00CC4A5C" w:rsidRPr="009F0029">
        <w:t xml:space="preserve">-Systems in allen betrachteten </w:t>
      </w:r>
      <w:r w:rsidR="00C87EF5">
        <w:t>K</w:t>
      </w:r>
      <w:r w:rsidR="00CC4A5C" w:rsidRPr="009F0029">
        <w:t xml:space="preserve">ategorien deutlich geringere Umweltwirkungen (40-60%) </w:t>
      </w:r>
      <w:r w:rsidR="00CC4A5C">
        <w:t>über den gesamten Lebensweg.</w:t>
      </w:r>
    </w:p>
    <w:p w14:paraId="4808F46D" w14:textId="42D59602" w:rsidR="00E95C4C" w:rsidRDefault="00CC4A5C" w:rsidP="00E95C4C">
      <w:pPr>
        <w:pStyle w:val="BetreffBrief"/>
        <w:spacing w:before="120"/>
        <w:ind w:right="4365"/>
        <w:rPr>
          <w:rFonts w:ascii="Verdana" w:hAnsi="Verdana"/>
          <w:b w:val="0"/>
          <w:i/>
          <w:sz w:val="18"/>
        </w:rPr>
      </w:pPr>
      <w:r>
        <w:rPr>
          <w:rFonts w:ascii="Verdana" w:hAnsi="Verdana"/>
          <w:b w:val="0"/>
          <w:i/>
          <w:sz w:val="18"/>
        </w:rPr>
        <w:t>4</w:t>
      </w:r>
      <w:r w:rsidR="007468B0">
        <w:rPr>
          <w:rFonts w:ascii="Verdana" w:hAnsi="Verdana"/>
          <w:b w:val="0"/>
          <w:i/>
          <w:sz w:val="18"/>
        </w:rPr>
        <w:t>26</w:t>
      </w:r>
      <w:r w:rsidR="00660977">
        <w:rPr>
          <w:rFonts w:ascii="Verdana" w:hAnsi="Verdana"/>
          <w:b w:val="0"/>
          <w:i/>
          <w:sz w:val="18"/>
        </w:rPr>
        <w:t xml:space="preserve"> Wörter, </w:t>
      </w:r>
      <w:r w:rsidR="007468B0">
        <w:rPr>
          <w:rFonts w:ascii="Verdana" w:hAnsi="Verdana"/>
          <w:b w:val="0"/>
          <w:i/>
          <w:sz w:val="18"/>
        </w:rPr>
        <w:t>3</w:t>
      </w:r>
      <w:r w:rsidR="00E93EA2">
        <w:rPr>
          <w:rFonts w:ascii="Verdana" w:hAnsi="Verdana"/>
          <w:b w:val="0"/>
          <w:i/>
          <w:sz w:val="18"/>
        </w:rPr>
        <w:t>.</w:t>
      </w:r>
      <w:r w:rsidR="007468B0">
        <w:rPr>
          <w:rFonts w:ascii="Verdana" w:hAnsi="Verdana"/>
          <w:b w:val="0"/>
          <w:i/>
          <w:sz w:val="18"/>
        </w:rPr>
        <w:t>511</w:t>
      </w:r>
      <w:r w:rsidR="00294191">
        <w:rPr>
          <w:rFonts w:ascii="Verdana" w:hAnsi="Verdana"/>
          <w:b w:val="0"/>
          <w:i/>
          <w:sz w:val="18"/>
        </w:rPr>
        <w:t xml:space="preserve"> Zeichen </w:t>
      </w:r>
      <w:r w:rsidR="00294191">
        <w:rPr>
          <w:rFonts w:ascii="Verdana" w:hAnsi="Verdana"/>
          <w:b w:val="0"/>
          <w:i/>
          <w:sz w:val="18"/>
        </w:rPr>
        <w:br/>
        <w:t>Bei Abdruck bitte zwei Belegexemplare an SUXES</w:t>
      </w:r>
    </w:p>
    <w:p w14:paraId="1A95D8D6" w14:textId="77777777" w:rsidR="00E95C4C" w:rsidRPr="00E52496" w:rsidRDefault="00294191" w:rsidP="00E95C4C">
      <w:pPr>
        <w:pStyle w:val="BetreffBrief"/>
        <w:spacing w:before="120"/>
        <w:ind w:right="3940"/>
        <w:rPr>
          <w:rFonts w:ascii="Verdana" w:hAnsi="Verdana"/>
          <w:i/>
          <w:color w:val="000000"/>
          <w:sz w:val="18"/>
        </w:rPr>
      </w:pPr>
      <w:r w:rsidRPr="00E52496">
        <w:rPr>
          <w:rFonts w:ascii="Verdana" w:hAnsi="Verdana"/>
          <w:i/>
          <w:color w:val="000000"/>
          <w:sz w:val="18"/>
        </w:rPr>
        <w:t>Text und Bilder auch unter</w:t>
      </w:r>
      <w:hyperlink w:history="1">
        <w:r w:rsidRPr="00E52496">
          <w:rPr>
            <w:rStyle w:val="Link"/>
            <w:rFonts w:ascii="Verdana" w:hAnsi="Verdana"/>
            <w:i/>
            <w:color w:val="000000"/>
            <w:sz w:val="18"/>
            <w:u w:val="none"/>
          </w:rPr>
          <w:t xml:space="preserve"> www.</w:t>
        </w:r>
      </w:hyperlink>
      <w:r w:rsidRPr="00E52496">
        <w:rPr>
          <w:rFonts w:ascii="Verdana" w:hAnsi="Verdana"/>
          <w:i/>
          <w:color w:val="000000"/>
          <w:sz w:val="18"/>
        </w:rPr>
        <w:t>pressearbeit.org</w:t>
      </w:r>
    </w:p>
    <w:p w14:paraId="28D202EE" w14:textId="77777777" w:rsidR="009657E7" w:rsidRDefault="009657E7">
      <w:pPr>
        <w:rPr>
          <w:rFonts w:ascii="Arial Black" w:hAnsi="Arial Black"/>
          <w:b/>
          <w:lang w:val="de-CH"/>
        </w:rPr>
      </w:pPr>
      <w:r>
        <w:rPr>
          <w:rFonts w:ascii="Arial Black" w:hAnsi="Arial Black"/>
          <w:lang w:val="de-CH"/>
        </w:rPr>
        <w:br w:type="page"/>
      </w:r>
    </w:p>
    <w:p w14:paraId="16D97429" w14:textId="6A7E0684" w:rsidR="00FF32E4" w:rsidRPr="00636889" w:rsidRDefault="003B77A5" w:rsidP="00FF32E4">
      <w:pPr>
        <w:pStyle w:val="BetreffBrief"/>
        <w:spacing w:before="0" w:after="120"/>
        <w:ind w:right="-11"/>
        <w:rPr>
          <w:rFonts w:ascii="Verdana" w:hAnsi="Verdana"/>
        </w:rPr>
      </w:pPr>
      <w:r>
        <w:rPr>
          <w:rFonts w:ascii="Arial Black" w:hAnsi="Arial Black"/>
          <w:lang w:val="de-CH"/>
        </w:rPr>
        <w:lastRenderedPageBreak/>
        <w:t xml:space="preserve">Bilderverzeichnis </w:t>
      </w:r>
      <w:proofErr w:type="spellStart"/>
      <w:r>
        <w:rPr>
          <w:rFonts w:ascii="Arial Black" w:hAnsi="Arial Black"/>
          <w:lang w:val="de-CH"/>
        </w:rPr>
        <w:t>Oemeta</w:t>
      </w:r>
      <w:proofErr w:type="spellEnd"/>
      <w:r>
        <w:rPr>
          <w:rFonts w:ascii="Arial Black" w:hAnsi="Arial Black"/>
          <w:lang w:val="de-CH"/>
        </w:rPr>
        <w:t>,</w:t>
      </w:r>
      <w:r w:rsidR="000917FF">
        <w:rPr>
          <w:rFonts w:ascii="Arial Black" w:hAnsi="Arial Black"/>
          <w:lang w:val="de-CH"/>
        </w:rPr>
        <w:t xml:space="preserve"> </w:t>
      </w:r>
      <w:r w:rsidR="00F972FB">
        <w:rPr>
          <w:rFonts w:ascii="Arial Black" w:hAnsi="Arial Black"/>
          <w:lang w:val="de-CH"/>
        </w:rPr>
        <w:t>Studie</w:t>
      </w:r>
      <w:r w:rsidR="00FF32E4">
        <w:rPr>
          <w:rFonts w:ascii="Arial Black" w:hAnsi="Arial Black"/>
          <w:lang w:val="de-CH"/>
        </w:rPr>
        <w:br/>
        <w:t>Mit 2 Klicks zu Text und Bild unter www.pressearbeit.org.</w:t>
      </w:r>
    </w:p>
    <w:tbl>
      <w:tblPr>
        <w:tblW w:w="0" w:type="auto"/>
        <w:tblInd w:w="70" w:type="dxa"/>
        <w:tblCellMar>
          <w:left w:w="70" w:type="dxa"/>
          <w:right w:w="70" w:type="dxa"/>
        </w:tblCellMar>
        <w:tblLook w:val="0000" w:firstRow="0" w:lastRow="0" w:firstColumn="0" w:lastColumn="0" w:noHBand="0" w:noVBand="0"/>
      </w:tblPr>
      <w:tblGrid>
        <w:gridCol w:w="9284"/>
      </w:tblGrid>
      <w:tr w:rsidR="005F5C0A" w:rsidRPr="00CC4A5C" w14:paraId="3477B01B" w14:textId="77777777" w:rsidTr="00465F03">
        <w:trPr>
          <w:trHeight w:val="3649"/>
        </w:trPr>
        <w:tc>
          <w:tcPr>
            <w:tcW w:w="9214" w:type="dxa"/>
            <w:vAlign w:val="center"/>
          </w:tcPr>
          <w:p w14:paraId="2F4A0C42" w14:textId="458D47B7" w:rsidR="005F5C0A" w:rsidRPr="00CC4A5C" w:rsidRDefault="000136E7" w:rsidP="00FF32E4">
            <w:pPr>
              <w:tabs>
                <w:tab w:val="left" w:pos="1100"/>
              </w:tabs>
              <w:autoSpaceDE w:val="0"/>
              <w:autoSpaceDN w:val="0"/>
              <w:adjustRightInd w:val="0"/>
              <w:spacing w:before="60"/>
              <w:ind w:left="6" w:hanging="6"/>
              <w:jc w:val="center"/>
              <w:rPr>
                <w:rFonts w:ascii="Verdana" w:hAnsi="Verdana"/>
                <w:sz w:val="16"/>
                <w:szCs w:val="16"/>
              </w:rPr>
            </w:pPr>
            <w:r w:rsidRPr="00CC4A5C">
              <w:rPr>
                <w:rFonts w:ascii="Verdana" w:hAnsi="Verdana"/>
                <w:noProof/>
                <w:sz w:val="16"/>
                <w:szCs w:val="16"/>
              </w:rPr>
              <w:drawing>
                <wp:inline distT="0" distB="0" distL="0" distR="0" wp14:anchorId="0C9A89C5" wp14:editId="38202DE4">
                  <wp:extent cx="5842000" cy="4021455"/>
                  <wp:effectExtent l="0" t="0" r="0" b="0"/>
                  <wp:docPr id="6" name="Bild 6" descr="Server_Daten:Alle:01 KUNDEN:  INDUSTRIE-D:10564 OEMETA:01 OEMETA PRESSE:11 OE_PM-STUDIE:BILDER THUMBS:11-001 OE_StudieTabel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_Daten:Alle:01 KUNDEN:  INDUSTRIE-D:10564 OEMETA:01 OEMETA PRESSE:11 OE_PM-STUDIE:BILDER THUMBS:11-001 OE_StudieTabell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2000" cy="4021455"/>
                          </a:xfrm>
                          <a:prstGeom prst="rect">
                            <a:avLst/>
                          </a:prstGeom>
                          <a:noFill/>
                          <a:ln>
                            <a:noFill/>
                          </a:ln>
                        </pic:spPr>
                      </pic:pic>
                    </a:graphicData>
                  </a:graphic>
                </wp:inline>
              </w:drawing>
            </w:r>
          </w:p>
          <w:p w14:paraId="04D07AF8" w14:textId="77777777" w:rsidR="00473C96" w:rsidRDefault="005F5C0A" w:rsidP="00FF32E4">
            <w:pPr>
              <w:tabs>
                <w:tab w:val="left" w:pos="1100"/>
              </w:tabs>
              <w:autoSpaceDE w:val="0"/>
              <w:autoSpaceDN w:val="0"/>
              <w:adjustRightInd w:val="0"/>
              <w:ind w:left="7" w:hanging="7"/>
              <w:jc w:val="center"/>
              <w:rPr>
                <w:rFonts w:ascii="Verdana" w:hAnsi="Verdana"/>
                <w:color w:val="000000"/>
                <w:sz w:val="16"/>
                <w:szCs w:val="16"/>
              </w:rPr>
            </w:pPr>
            <w:r w:rsidRPr="00CC4A5C">
              <w:rPr>
                <w:rFonts w:ascii="Verdana" w:hAnsi="Verdana"/>
                <w:sz w:val="16"/>
                <w:szCs w:val="16"/>
              </w:rPr>
              <w:t xml:space="preserve">Bild Nr. </w:t>
            </w:r>
            <w:r w:rsidR="009152EC" w:rsidRPr="00CC4A5C">
              <w:rPr>
                <w:rFonts w:ascii="Verdana" w:hAnsi="Verdana"/>
                <w:sz w:val="16"/>
                <w:szCs w:val="16"/>
              </w:rPr>
              <w:t>1</w:t>
            </w:r>
            <w:r w:rsidR="00F972FB" w:rsidRPr="00CC4A5C">
              <w:rPr>
                <w:rFonts w:ascii="Verdana" w:hAnsi="Verdana"/>
                <w:color w:val="000000"/>
                <w:sz w:val="16"/>
                <w:szCs w:val="16"/>
              </w:rPr>
              <w:t>1</w:t>
            </w:r>
            <w:r w:rsidRPr="00CC4A5C">
              <w:rPr>
                <w:rFonts w:ascii="Verdana" w:hAnsi="Verdana"/>
                <w:color w:val="000000"/>
                <w:sz w:val="16"/>
                <w:szCs w:val="16"/>
              </w:rPr>
              <w:t>-01 OE_</w:t>
            </w:r>
            <w:r w:rsidR="000136E7" w:rsidRPr="00CC4A5C">
              <w:rPr>
                <w:rFonts w:ascii="Verdana" w:hAnsi="Verdana"/>
                <w:color w:val="000000"/>
                <w:sz w:val="16"/>
                <w:szCs w:val="16"/>
              </w:rPr>
              <w:t>StudieTabelle</w:t>
            </w:r>
            <w:r w:rsidRPr="00CC4A5C">
              <w:rPr>
                <w:rFonts w:ascii="Verdana" w:hAnsi="Verdana"/>
                <w:color w:val="000000"/>
                <w:sz w:val="16"/>
                <w:szCs w:val="16"/>
              </w:rPr>
              <w:t>.jpg</w:t>
            </w:r>
            <w:r w:rsidR="00473C96">
              <w:rPr>
                <w:rFonts w:ascii="Verdana" w:hAnsi="Verdana"/>
                <w:color w:val="000000"/>
                <w:sz w:val="16"/>
                <w:szCs w:val="16"/>
              </w:rPr>
              <w:t>.</w:t>
            </w:r>
          </w:p>
          <w:p w14:paraId="20D7EB7C" w14:textId="4D0A3B68" w:rsidR="005F5C0A" w:rsidRPr="00CC4A5C" w:rsidRDefault="00CC4A5C" w:rsidP="00FF32E4">
            <w:pPr>
              <w:tabs>
                <w:tab w:val="left" w:pos="1100"/>
              </w:tabs>
              <w:autoSpaceDE w:val="0"/>
              <w:autoSpaceDN w:val="0"/>
              <w:adjustRightInd w:val="0"/>
              <w:ind w:left="7" w:hanging="7"/>
              <w:jc w:val="center"/>
              <w:rPr>
                <w:rFonts w:ascii="Verdana" w:hAnsi="Verdana"/>
                <w:sz w:val="16"/>
                <w:szCs w:val="16"/>
              </w:rPr>
            </w:pPr>
            <w:r w:rsidRPr="00CC4A5C">
              <w:rPr>
                <w:rFonts w:ascii="Verdana" w:hAnsi="Verdana"/>
                <w:sz w:val="16"/>
                <w:szCs w:val="16"/>
              </w:rPr>
              <w:t xml:space="preserve">Neue Studie: Der Einsatz des mineralölfreien Multifunktionsöls </w:t>
            </w:r>
            <w:proofErr w:type="spellStart"/>
            <w:r w:rsidRPr="00CC4A5C">
              <w:rPr>
                <w:rFonts w:ascii="Verdana" w:hAnsi="Verdana"/>
                <w:sz w:val="16"/>
                <w:szCs w:val="16"/>
              </w:rPr>
              <w:t>Hycut</w:t>
            </w:r>
            <w:proofErr w:type="spellEnd"/>
            <w:r w:rsidRPr="00CC4A5C">
              <w:rPr>
                <w:rFonts w:ascii="Verdana" w:hAnsi="Verdana"/>
                <w:sz w:val="16"/>
                <w:szCs w:val="16"/>
              </w:rPr>
              <w:t xml:space="preserve"> vom Hersteller </w:t>
            </w:r>
            <w:proofErr w:type="spellStart"/>
            <w:r w:rsidRPr="00CC4A5C">
              <w:rPr>
                <w:rFonts w:ascii="Verdana" w:hAnsi="Verdana"/>
                <w:sz w:val="16"/>
                <w:szCs w:val="16"/>
              </w:rPr>
              <w:t>Oemeta</w:t>
            </w:r>
            <w:proofErr w:type="spellEnd"/>
            <w:r w:rsidRPr="00CC4A5C">
              <w:rPr>
                <w:rFonts w:ascii="Verdana" w:hAnsi="Verdana"/>
                <w:sz w:val="16"/>
                <w:szCs w:val="16"/>
              </w:rPr>
              <w:t xml:space="preserve"> führt in der Metallbearbeitung zu deutlich geringeren Umweltwirkungen als ein nutzengleiches konventionelles, mineralölbasiertes KSS-System.</w:t>
            </w:r>
          </w:p>
          <w:p w14:paraId="1671C51F" w14:textId="77777777" w:rsidR="005F5C0A" w:rsidRPr="00CC4A5C" w:rsidRDefault="005F5C0A" w:rsidP="00FF32E4">
            <w:pPr>
              <w:tabs>
                <w:tab w:val="left" w:pos="1100"/>
              </w:tabs>
              <w:autoSpaceDE w:val="0"/>
              <w:autoSpaceDN w:val="0"/>
              <w:adjustRightInd w:val="0"/>
              <w:rPr>
                <w:rFonts w:ascii="Verdana" w:hAnsi="Verdana"/>
                <w:sz w:val="16"/>
                <w:szCs w:val="16"/>
              </w:rPr>
            </w:pPr>
          </w:p>
        </w:tc>
      </w:tr>
      <w:tr w:rsidR="004B7D22" w:rsidRPr="00CC4A5C" w14:paraId="5AD20426" w14:textId="77777777" w:rsidTr="00465F03">
        <w:trPr>
          <w:trHeight w:val="3649"/>
        </w:trPr>
        <w:tc>
          <w:tcPr>
            <w:tcW w:w="9214" w:type="dxa"/>
            <w:vAlign w:val="center"/>
          </w:tcPr>
          <w:p w14:paraId="0AAE5CE2" w14:textId="3A796974" w:rsidR="004B7D22" w:rsidRPr="00CC4A5C" w:rsidRDefault="004B7D22" w:rsidP="004B7D22">
            <w:pPr>
              <w:tabs>
                <w:tab w:val="left" w:pos="1100"/>
              </w:tabs>
              <w:autoSpaceDE w:val="0"/>
              <w:autoSpaceDN w:val="0"/>
              <w:adjustRightInd w:val="0"/>
              <w:spacing w:before="60"/>
              <w:ind w:left="6" w:hanging="6"/>
              <w:jc w:val="center"/>
              <w:rPr>
                <w:rFonts w:ascii="Verdana" w:hAnsi="Verdana"/>
                <w:sz w:val="16"/>
                <w:szCs w:val="16"/>
              </w:rPr>
            </w:pPr>
            <w:r>
              <w:rPr>
                <w:rFonts w:ascii="Verdana" w:hAnsi="Verdana"/>
                <w:noProof/>
                <w:sz w:val="16"/>
                <w:szCs w:val="16"/>
              </w:rPr>
              <w:drawing>
                <wp:inline distT="0" distB="0" distL="0" distR="0" wp14:anchorId="35AF740C" wp14:editId="57D428C2">
                  <wp:extent cx="2438400" cy="1984558"/>
                  <wp:effectExtent l="0" t="0" r="0" b="0"/>
                  <wp:docPr id="10" name="Bild 10" descr="Server_Daten:Alle:01 KUNDEN:  INDUSTRIE-D:10564 OEMETA:01 OEMETA PRESSE:11 OE_PM-STUDIE:BILDER THUMBS:11-002 OE_StudieVerglei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_Daten:Alle:01 KUNDEN:  INDUSTRIE-D:10564 OEMETA:01 OEMETA PRESSE:11 OE_PM-STUDIE:BILDER THUMBS:11-002 OE_StudieVergleich.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8992" cy="1985040"/>
                          </a:xfrm>
                          <a:prstGeom prst="rect">
                            <a:avLst/>
                          </a:prstGeom>
                          <a:noFill/>
                          <a:ln>
                            <a:noFill/>
                          </a:ln>
                        </pic:spPr>
                      </pic:pic>
                    </a:graphicData>
                  </a:graphic>
                </wp:inline>
              </w:drawing>
            </w:r>
          </w:p>
          <w:p w14:paraId="5E2DF64F" w14:textId="4225DEFE" w:rsidR="004B7D22" w:rsidRPr="00CC4A5C" w:rsidRDefault="004B7D22" w:rsidP="004B7D22">
            <w:pPr>
              <w:tabs>
                <w:tab w:val="left" w:pos="1100"/>
              </w:tabs>
              <w:autoSpaceDE w:val="0"/>
              <w:autoSpaceDN w:val="0"/>
              <w:adjustRightInd w:val="0"/>
              <w:ind w:left="7" w:hanging="7"/>
              <w:jc w:val="center"/>
              <w:rPr>
                <w:rFonts w:ascii="Verdana" w:hAnsi="Verdana"/>
                <w:sz w:val="16"/>
                <w:szCs w:val="16"/>
              </w:rPr>
            </w:pPr>
            <w:r w:rsidRPr="00CC4A5C">
              <w:rPr>
                <w:rFonts w:ascii="Verdana" w:hAnsi="Verdana"/>
                <w:sz w:val="16"/>
                <w:szCs w:val="16"/>
              </w:rPr>
              <w:t>Bild Nr. 1</w:t>
            </w:r>
            <w:r w:rsidRPr="00CC4A5C">
              <w:rPr>
                <w:rFonts w:ascii="Verdana" w:hAnsi="Verdana"/>
                <w:color w:val="000000"/>
                <w:sz w:val="16"/>
                <w:szCs w:val="16"/>
              </w:rPr>
              <w:t>1-0</w:t>
            </w:r>
            <w:r>
              <w:rPr>
                <w:rFonts w:ascii="Verdana" w:hAnsi="Verdana"/>
                <w:color w:val="000000"/>
                <w:sz w:val="16"/>
                <w:szCs w:val="16"/>
              </w:rPr>
              <w:t>2</w:t>
            </w:r>
            <w:r w:rsidRPr="00CC4A5C">
              <w:rPr>
                <w:rFonts w:ascii="Verdana" w:hAnsi="Verdana"/>
                <w:color w:val="000000"/>
                <w:sz w:val="16"/>
                <w:szCs w:val="16"/>
              </w:rPr>
              <w:t xml:space="preserve"> OE_</w:t>
            </w:r>
            <w:r>
              <w:rPr>
                <w:rFonts w:ascii="Verdana" w:hAnsi="Verdana"/>
                <w:color w:val="000000"/>
                <w:sz w:val="16"/>
                <w:szCs w:val="16"/>
              </w:rPr>
              <w:t>Vergleiche</w:t>
            </w:r>
            <w:r w:rsidRPr="00CC4A5C">
              <w:rPr>
                <w:rFonts w:ascii="Verdana" w:hAnsi="Verdana"/>
                <w:color w:val="000000"/>
                <w:sz w:val="16"/>
                <w:szCs w:val="16"/>
              </w:rPr>
              <w:t>.jpg</w:t>
            </w:r>
          </w:p>
          <w:p w14:paraId="244F14FC" w14:textId="790594EE" w:rsidR="004B7D22" w:rsidRPr="002C251A" w:rsidRDefault="004B7D22" w:rsidP="004B7D22">
            <w:pPr>
              <w:tabs>
                <w:tab w:val="left" w:pos="1100"/>
              </w:tabs>
              <w:autoSpaceDE w:val="0"/>
              <w:autoSpaceDN w:val="0"/>
              <w:adjustRightInd w:val="0"/>
              <w:ind w:left="7" w:hanging="7"/>
              <w:jc w:val="center"/>
              <w:rPr>
                <w:rFonts w:ascii="Verdana" w:hAnsi="Verdana"/>
                <w:sz w:val="16"/>
                <w:szCs w:val="16"/>
              </w:rPr>
            </w:pPr>
            <w:r w:rsidRPr="002C251A">
              <w:rPr>
                <w:rFonts w:ascii="Verdana" w:hAnsi="Verdana"/>
                <w:sz w:val="16"/>
                <w:szCs w:val="16"/>
              </w:rPr>
              <w:t>Vergleiche zur Einsparung an Treibhauspotential GWP.</w:t>
            </w:r>
          </w:p>
          <w:p w14:paraId="677A5314" w14:textId="77777777" w:rsidR="004B7D22" w:rsidRPr="00CC4A5C" w:rsidRDefault="004B7D22" w:rsidP="00FF32E4">
            <w:pPr>
              <w:tabs>
                <w:tab w:val="left" w:pos="1100"/>
              </w:tabs>
              <w:autoSpaceDE w:val="0"/>
              <w:autoSpaceDN w:val="0"/>
              <w:adjustRightInd w:val="0"/>
              <w:spacing w:before="60"/>
              <w:ind w:left="6" w:hanging="6"/>
              <w:jc w:val="center"/>
              <w:rPr>
                <w:rFonts w:ascii="Verdana" w:hAnsi="Verdana"/>
                <w:noProof/>
                <w:sz w:val="16"/>
                <w:szCs w:val="16"/>
              </w:rPr>
            </w:pPr>
          </w:p>
        </w:tc>
      </w:tr>
    </w:tbl>
    <w:p w14:paraId="5C2A8EB8" w14:textId="234ABF21" w:rsidR="000917FF" w:rsidRPr="00E51396" w:rsidRDefault="000917FF" w:rsidP="000917FF">
      <w:pPr>
        <w:pStyle w:val="berschrift1"/>
        <w:spacing w:before="240"/>
        <w:ind w:right="4224"/>
        <w:rPr>
          <w:rFonts w:ascii="Verdana" w:hAnsi="Verdana"/>
          <w:sz w:val="16"/>
          <w:szCs w:val="16"/>
        </w:rPr>
      </w:pPr>
      <w:r w:rsidRPr="00E51396">
        <w:rPr>
          <w:rFonts w:ascii="Verdana" w:hAnsi="Verdana"/>
          <w:sz w:val="16"/>
          <w:szCs w:val="16"/>
        </w:rPr>
        <w:lastRenderedPageBreak/>
        <w:t>((Firmeninfo</w:t>
      </w:r>
      <w:r>
        <w:rPr>
          <w:rFonts w:ascii="Verdana" w:hAnsi="Verdana"/>
          <w:sz w:val="16"/>
          <w:szCs w:val="16"/>
        </w:rPr>
        <w:t xml:space="preserve"> </w:t>
      </w:r>
      <w:proofErr w:type="spellStart"/>
      <w:r>
        <w:rPr>
          <w:rFonts w:ascii="Verdana" w:hAnsi="Verdana"/>
          <w:sz w:val="16"/>
          <w:szCs w:val="16"/>
        </w:rPr>
        <w:t>Oemeta</w:t>
      </w:r>
      <w:proofErr w:type="spellEnd"/>
      <w:r>
        <w:rPr>
          <w:rFonts w:ascii="Verdana" w:hAnsi="Verdana"/>
          <w:sz w:val="16"/>
          <w:szCs w:val="16"/>
        </w:rPr>
        <w:t xml:space="preserve"> Chemische Werke GmbH</w:t>
      </w:r>
      <w:r w:rsidRPr="00E51396">
        <w:rPr>
          <w:rFonts w:ascii="Verdana" w:hAnsi="Verdana"/>
          <w:sz w:val="16"/>
          <w:szCs w:val="16"/>
        </w:rPr>
        <w:t>))</w:t>
      </w:r>
    </w:p>
    <w:p w14:paraId="67B20E38" w14:textId="622BC719" w:rsidR="000917FF" w:rsidRPr="00E51396" w:rsidRDefault="002028E3" w:rsidP="000917FF">
      <w:pPr>
        <w:pStyle w:val="berschrift1"/>
        <w:spacing w:before="120" w:after="120"/>
        <w:ind w:right="-28"/>
        <w:rPr>
          <w:rFonts w:ascii="Verdana" w:hAnsi="Verdana"/>
          <w:sz w:val="16"/>
          <w:szCs w:val="16"/>
        </w:rPr>
      </w:pPr>
      <w:r>
        <w:rPr>
          <w:rFonts w:ascii="Verdana" w:hAnsi="Verdana"/>
          <w:bCs/>
          <w:sz w:val="16"/>
          <w:szCs w:val="16"/>
        </w:rPr>
        <w:t>Qual</w:t>
      </w:r>
      <w:r w:rsidR="000917FF" w:rsidRPr="00E84375">
        <w:rPr>
          <w:rFonts w:ascii="Verdana" w:hAnsi="Verdana"/>
          <w:bCs/>
          <w:sz w:val="16"/>
          <w:szCs w:val="16"/>
        </w:rPr>
        <w:t>ität aus Tradition - Vorsprung durch Innovation</w:t>
      </w:r>
    </w:p>
    <w:p w14:paraId="34D87155" w14:textId="77777777" w:rsidR="000917FF" w:rsidRPr="001F308E" w:rsidRDefault="000917FF" w:rsidP="009657E7">
      <w:pPr>
        <w:pStyle w:val="Textkrper"/>
        <w:ind w:right="-28"/>
        <w:jc w:val="left"/>
        <w:rPr>
          <w:rFonts w:ascii="Verdana" w:hAnsi="Verdana"/>
          <w:color w:val="000000"/>
          <w:sz w:val="16"/>
          <w:szCs w:val="16"/>
        </w:rPr>
      </w:pPr>
      <w:proofErr w:type="spellStart"/>
      <w:r w:rsidRPr="00660977">
        <w:rPr>
          <w:rFonts w:ascii="Verdana" w:hAnsi="Verdana"/>
          <w:color w:val="000000"/>
          <w:sz w:val="16"/>
          <w:szCs w:val="16"/>
        </w:rPr>
        <w:t>Oemeta</w:t>
      </w:r>
      <w:proofErr w:type="spellEnd"/>
      <w:r w:rsidRPr="00660977">
        <w:rPr>
          <w:rFonts w:ascii="Verdana" w:hAnsi="Verdana"/>
          <w:color w:val="000000"/>
          <w:sz w:val="16"/>
          <w:szCs w:val="16"/>
        </w:rPr>
        <w:t xml:space="preserve"> ist ein inhabergeführtes Familienunternehmen in der dritten Generation. Seit fast 100 Jahren werden Industrieschmierstoffe für die Bearbeitung von Metall, Glas und Keramik entwickelt und weltweit geliefert. Die Fokussierung auf wassermischbare Kühlschmierstoffe sowie ein breites Anwendungs-Know-how haben die Norddeutschen zum Technologieführer in diesem Spezialgebiet gemacht. Hohe Qualität und Zuverlässigkeit zeichnen die Produkte aus, die </w:t>
      </w:r>
      <w:r>
        <w:rPr>
          <w:rFonts w:ascii="Verdana" w:hAnsi="Verdana"/>
          <w:color w:val="000000"/>
          <w:sz w:val="16"/>
          <w:szCs w:val="16"/>
        </w:rPr>
        <w:t xml:space="preserve">meist </w:t>
      </w:r>
      <w:r w:rsidRPr="00660977">
        <w:rPr>
          <w:rFonts w:ascii="Verdana" w:hAnsi="Verdana"/>
          <w:color w:val="000000"/>
          <w:sz w:val="16"/>
          <w:szCs w:val="16"/>
        </w:rPr>
        <w:t xml:space="preserve">durch </w:t>
      </w:r>
      <w:r>
        <w:rPr>
          <w:rFonts w:ascii="Verdana" w:hAnsi="Verdana"/>
          <w:color w:val="000000"/>
          <w:sz w:val="16"/>
          <w:szCs w:val="16"/>
        </w:rPr>
        <w:t xml:space="preserve">große Marktnähe und </w:t>
      </w:r>
      <w:r w:rsidRPr="00660977">
        <w:rPr>
          <w:rFonts w:ascii="Verdana" w:hAnsi="Verdana"/>
          <w:color w:val="000000"/>
          <w:sz w:val="16"/>
          <w:szCs w:val="16"/>
        </w:rPr>
        <w:t>enge</w:t>
      </w:r>
      <w:r>
        <w:rPr>
          <w:rFonts w:ascii="Verdana" w:hAnsi="Verdana"/>
          <w:color w:val="000000"/>
          <w:sz w:val="16"/>
          <w:szCs w:val="16"/>
        </w:rPr>
        <w:t xml:space="preserve"> Kundenkontakte entstehen. Von </w:t>
      </w:r>
      <w:proofErr w:type="spellStart"/>
      <w:r>
        <w:rPr>
          <w:rFonts w:ascii="Verdana" w:hAnsi="Verdana"/>
          <w:color w:val="000000"/>
          <w:sz w:val="16"/>
          <w:szCs w:val="16"/>
        </w:rPr>
        <w:t>Oemeta</w:t>
      </w:r>
      <w:proofErr w:type="spellEnd"/>
      <w:r>
        <w:rPr>
          <w:rFonts w:ascii="Verdana" w:hAnsi="Verdana"/>
          <w:color w:val="000000"/>
          <w:sz w:val="16"/>
          <w:szCs w:val="16"/>
        </w:rPr>
        <w:t xml:space="preserve"> entwickelte Produkte</w:t>
      </w:r>
      <w:r w:rsidRPr="00660977">
        <w:rPr>
          <w:rFonts w:ascii="Verdana" w:hAnsi="Verdana"/>
          <w:color w:val="000000"/>
          <w:sz w:val="16"/>
          <w:szCs w:val="16"/>
        </w:rPr>
        <w:t xml:space="preserve"> haben</w:t>
      </w:r>
      <w:r w:rsidRPr="00FB7E56">
        <w:rPr>
          <w:rFonts w:ascii="Verdana" w:hAnsi="Verdana"/>
          <w:color w:val="000000"/>
          <w:sz w:val="16"/>
          <w:szCs w:val="16"/>
        </w:rPr>
        <w:t xml:space="preserve"> </w:t>
      </w:r>
      <w:r w:rsidRPr="00660977">
        <w:rPr>
          <w:rFonts w:ascii="Verdana" w:hAnsi="Verdana"/>
          <w:color w:val="000000"/>
          <w:sz w:val="16"/>
          <w:szCs w:val="16"/>
        </w:rPr>
        <w:t xml:space="preserve">sich immer wieder als Standard der Industrie durchgesetzt. Erfindungen wie der Zweikomponentenkühlschmierstoff oder das </w:t>
      </w:r>
      <w:proofErr w:type="spellStart"/>
      <w:r w:rsidRPr="00660977">
        <w:rPr>
          <w:rFonts w:ascii="Verdana" w:hAnsi="Verdana"/>
          <w:color w:val="000000"/>
          <w:sz w:val="16"/>
          <w:szCs w:val="16"/>
        </w:rPr>
        <w:t>Multifunktionsöl</w:t>
      </w:r>
      <w:proofErr w:type="spellEnd"/>
      <w:r w:rsidRPr="00660977">
        <w:rPr>
          <w:rFonts w:ascii="Verdana" w:hAnsi="Verdana"/>
          <w:color w:val="000000"/>
          <w:sz w:val="16"/>
          <w:szCs w:val="16"/>
        </w:rPr>
        <w:t xml:space="preserve"> verbessern die Prozesse bei namhaften Herstellern der Automobil- und metallbearbeitenden Industrie nachhaltig und reduzieren Kosten. Durch </w:t>
      </w:r>
      <w:r>
        <w:rPr>
          <w:rFonts w:ascii="Verdana" w:hAnsi="Verdana"/>
          <w:color w:val="000000"/>
          <w:sz w:val="16"/>
          <w:szCs w:val="16"/>
        </w:rPr>
        <w:t>acht</w:t>
      </w:r>
      <w:r w:rsidRPr="00660977">
        <w:rPr>
          <w:rFonts w:ascii="Verdana" w:hAnsi="Verdana"/>
          <w:color w:val="000000"/>
          <w:sz w:val="16"/>
          <w:szCs w:val="16"/>
        </w:rPr>
        <w:t xml:space="preserve"> ausländische Tochterunternehmen und über 30 Vertriebspartner ist </w:t>
      </w:r>
      <w:proofErr w:type="spellStart"/>
      <w:r w:rsidRPr="00660977">
        <w:rPr>
          <w:rFonts w:ascii="Verdana" w:hAnsi="Verdana"/>
          <w:color w:val="000000"/>
          <w:sz w:val="16"/>
          <w:szCs w:val="16"/>
        </w:rPr>
        <w:t>Oemeta</w:t>
      </w:r>
      <w:proofErr w:type="spellEnd"/>
      <w:r w:rsidRPr="00660977">
        <w:rPr>
          <w:rFonts w:ascii="Verdana" w:hAnsi="Verdana"/>
          <w:color w:val="000000"/>
          <w:sz w:val="16"/>
          <w:szCs w:val="16"/>
        </w:rPr>
        <w:t xml:space="preserve"> mit seiner Produkt- und Dienstleistungsphilosophie in den wichtigsten Industrienationen präsent.</w:t>
      </w:r>
    </w:p>
    <w:p w14:paraId="46F8F169" w14:textId="77777777" w:rsidR="00E95C4C" w:rsidRPr="0023168C" w:rsidRDefault="00E95C4C" w:rsidP="0023168C">
      <w:pPr>
        <w:pStyle w:val="BetreffBrief"/>
        <w:spacing w:before="0"/>
        <w:ind w:right="3941"/>
        <w:rPr>
          <w:rFonts w:ascii="Verdana" w:hAnsi="Verdana"/>
          <w:i/>
          <w:sz w:val="4"/>
          <w:szCs w:val="4"/>
        </w:rPr>
      </w:pPr>
    </w:p>
    <w:sectPr w:rsidR="00E95C4C" w:rsidRPr="0023168C" w:rsidSect="007A29D9">
      <w:headerReference w:type="default" r:id="rId11"/>
      <w:footerReference w:type="default" r:id="rId12"/>
      <w:headerReference w:type="first" r:id="rId13"/>
      <w:footerReference w:type="first" r:id="rId14"/>
      <w:pgSz w:w="11879" w:h="16817"/>
      <w:pgMar w:top="2552" w:right="1247" w:bottom="1304" w:left="1418" w:header="1134" w:footer="851"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7513D4" w14:textId="77777777" w:rsidR="00473C96" w:rsidRDefault="00473C96">
      <w:r>
        <w:separator/>
      </w:r>
    </w:p>
  </w:endnote>
  <w:endnote w:type="continuationSeparator" w:id="0">
    <w:p w14:paraId="076501BE" w14:textId="77777777" w:rsidR="00473C96" w:rsidRDefault="00473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 Frutiger Light">
    <w:altName w:val="Verdana"/>
    <w:charset w:val="00"/>
    <w:family w:val="auto"/>
    <w:pitch w:val="variable"/>
    <w:sig w:usb0="03000000"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287" w:usb1="00000000" w:usb2="00000000" w:usb3="00000000" w:csb0="0000019F" w:csb1="00000000"/>
  </w:font>
  <w:font w:name="Helvetica Neue LT W1G">
    <w:altName w:val="Helvetica Neue LT W1G"/>
    <w:panose1 w:val="00000000000000000000"/>
    <w:charset w:val="00"/>
    <w:family w:val="swiss"/>
    <w:notTrueType/>
    <w:pitch w:val="default"/>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BoldMT">
    <w:altName w:val="Arial"/>
    <w:panose1 w:val="00000000000000000000"/>
    <w:charset w:val="4D"/>
    <w:family w:val="swiss"/>
    <w:notTrueType/>
    <w:pitch w:val="default"/>
    <w:sig w:usb0="00000003" w:usb1="00000000" w:usb2="00000000" w:usb3="00000000" w:csb0="00000001" w:csb1="00000000"/>
  </w:font>
  <w:font w:name="ArialMT">
    <w:altName w:val="Arial"/>
    <w:panose1 w:val="00000000000000000000"/>
    <w:charset w:val="4D"/>
    <w:family w:val="swiss"/>
    <w:notTrueType/>
    <w:pitch w:val="default"/>
    <w:sig w:usb0="03000000"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895560" w14:textId="631AB4EA" w:rsidR="00473C96" w:rsidRPr="009F264C" w:rsidRDefault="00473C96" w:rsidP="009F264C">
    <w:pPr>
      <w:pStyle w:val="Fuzeile"/>
      <w:pBdr>
        <w:top w:val="single" w:sz="2" w:space="1" w:color="auto"/>
      </w:pBdr>
      <w:tabs>
        <w:tab w:val="center" w:pos="4510"/>
      </w:tabs>
      <w:rPr>
        <w:rFonts w:ascii="Verdana" w:hAnsi="Verdana"/>
        <w:sz w:val="14"/>
      </w:rPr>
    </w:pPr>
    <w:r w:rsidRPr="001F03CD">
      <w:rPr>
        <w:rFonts w:ascii="Verdana" w:hAnsi="Verdana"/>
        <w:sz w:val="14"/>
      </w:rPr>
      <w:t>Erstellt durch SUXES GmbH,</w:t>
    </w:r>
    <w:r w:rsidRPr="001F03CD">
      <w:rPr>
        <w:rFonts w:ascii="Verdana" w:hAnsi="Verdana"/>
        <w:sz w:val="14"/>
      </w:rPr>
      <w:tab/>
      <w:t xml:space="preserve">Seite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PAGE</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D8292E">
      <w:rPr>
        <w:rStyle w:val="Seitenzahl"/>
        <w:rFonts w:ascii="Verdana" w:hAnsi="Verdana"/>
        <w:noProof/>
        <w:sz w:val="14"/>
      </w:rPr>
      <w:t>2</w:t>
    </w:r>
    <w:r w:rsidRPr="001F03CD">
      <w:rPr>
        <w:rStyle w:val="Seitenzahl"/>
        <w:rFonts w:ascii="Verdana" w:hAnsi="Verdana"/>
        <w:sz w:val="14"/>
      </w:rPr>
      <w:fldChar w:fldCharType="end"/>
    </w:r>
    <w:r w:rsidRPr="001F03CD">
      <w:rPr>
        <w:rStyle w:val="Seitenzahl"/>
        <w:rFonts w:ascii="Verdana" w:hAnsi="Verdana"/>
        <w:sz w:val="14"/>
      </w:rPr>
      <w:t xml:space="preserve"> von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NUMPAGES</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D8292E">
      <w:rPr>
        <w:rStyle w:val="Seitenzahl"/>
        <w:rFonts w:ascii="Verdana" w:hAnsi="Verdana"/>
        <w:noProof/>
        <w:sz w:val="14"/>
      </w:rPr>
      <w:t>4</w:t>
    </w:r>
    <w:r w:rsidRPr="001F03CD">
      <w:rPr>
        <w:rStyle w:val="Seitenzahl"/>
        <w:rFonts w:ascii="Verdana" w:hAnsi="Verdana"/>
        <w:sz w:val="14"/>
      </w:rPr>
      <w:fldChar w:fldCharType="end"/>
    </w:r>
    <w:r w:rsidRPr="001F03CD">
      <w:rPr>
        <w:rStyle w:val="Seitenzahl"/>
        <w:rFonts w:ascii="Verdana" w:hAnsi="Verdana"/>
        <w:sz w:val="14"/>
      </w:rPr>
      <w:tab/>
      <w:t xml:space="preserve">Tel. +49 (0)711 / </w:t>
    </w:r>
    <w:r>
      <w:rPr>
        <w:rStyle w:val="Seitenzahl"/>
        <w:rFonts w:ascii="Verdana" w:hAnsi="Verdana"/>
        <w:sz w:val="14"/>
      </w:rPr>
      <w:t>410 68 21</w:t>
    </w:r>
    <w:r w:rsidRPr="001F03CD">
      <w:rPr>
        <w:rStyle w:val="Seitenzahl"/>
        <w:rFonts w:ascii="Verdana" w:hAnsi="Verdana"/>
        <w:sz w:val="14"/>
      </w:rPr>
      <w:t>-0</w:t>
    </w:r>
    <w:r w:rsidRPr="001F03CD">
      <w:rPr>
        <w:rStyle w:val="Seitenzahl"/>
        <w:rFonts w:ascii="Verdana" w:hAnsi="Verdana"/>
        <w:sz w:val="14"/>
      </w:rPr>
      <w:br/>
    </w:r>
    <w:r>
      <w:rPr>
        <w:rStyle w:val="Seitenzahl"/>
        <w:rFonts w:ascii="Verdana" w:hAnsi="Verdana"/>
        <w:sz w:val="14"/>
      </w:rPr>
      <w:t>Endersbacher</w:t>
    </w:r>
    <w:r w:rsidRPr="002C3B6D">
      <w:rPr>
        <w:rStyle w:val="Seitenzahl"/>
        <w:rFonts w:ascii="Verdana" w:hAnsi="Verdana"/>
        <w:sz w:val="14"/>
      </w:rPr>
      <w:t xml:space="preserve"> Straße </w:t>
    </w:r>
    <w:r>
      <w:rPr>
        <w:rStyle w:val="Seitenzahl"/>
        <w:rFonts w:ascii="Verdana" w:hAnsi="Verdana"/>
        <w:sz w:val="14"/>
      </w:rPr>
      <w:t>69</w:t>
    </w:r>
    <w:r w:rsidRPr="002C3B6D">
      <w:rPr>
        <w:rStyle w:val="Seitenzahl"/>
        <w:rFonts w:ascii="Verdana" w:hAnsi="Verdana"/>
        <w:sz w:val="14"/>
      </w:rPr>
      <w:t xml:space="preserve">, </w:t>
    </w:r>
    <w:r w:rsidRPr="001F03CD">
      <w:rPr>
        <w:rStyle w:val="Seitenzahl"/>
        <w:rFonts w:ascii="Verdana" w:hAnsi="Verdana"/>
        <w:sz w:val="14"/>
      </w:rPr>
      <w:t>70</w:t>
    </w:r>
    <w:r>
      <w:rPr>
        <w:rStyle w:val="Seitenzahl"/>
        <w:rFonts w:ascii="Verdana" w:hAnsi="Verdana"/>
        <w:sz w:val="14"/>
      </w:rPr>
      <w:t>374</w:t>
    </w:r>
    <w:r w:rsidRPr="001F03CD">
      <w:rPr>
        <w:rStyle w:val="Seitenzahl"/>
        <w:rFonts w:ascii="Verdana" w:hAnsi="Verdana"/>
        <w:sz w:val="14"/>
      </w:rPr>
      <w:t xml:space="preserve"> </w:t>
    </w:r>
    <w:r>
      <w:rPr>
        <w:rStyle w:val="Seitenzahl"/>
        <w:rFonts w:ascii="Verdana" w:hAnsi="Verdana"/>
        <w:sz w:val="14"/>
      </w:rPr>
      <w:t>Stuttgart</w:t>
    </w:r>
    <w:r w:rsidRPr="002C3B6D">
      <w:rPr>
        <w:rStyle w:val="Seitenzahl"/>
        <w:rFonts w:ascii="Verdana" w:hAnsi="Verdana"/>
        <w:sz w:val="14"/>
      </w:rPr>
      <w:tab/>
    </w:r>
    <w:r w:rsidRPr="002C3B6D">
      <w:rPr>
        <w:rStyle w:val="Seitenzahl"/>
        <w:rFonts w:ascii="Verdana" w:hAnsi="Verdana"/>
        <w:sz w:val="14"/>
      </w:rPr>
      <w:tab/>
    </w:r>
    <w:r w:rsidRPr="002C3B6D">
      <w:rPr>
        <w:rStyle w:val="Seitenzahl"/>
        <w:rFonts w:ascii="Verdana" w:hAnsi="Verdana"/>
        <w:sz w:val="14"/>
      </w:rPr>
      <w:tab/>
    </w:r>
    <w:hyperlink r:id="rId1" w:history="1">
      <w:r w:rsidRPr="002C3B6D">
        <w:rPr>
          <w:rStyle w:val="Link"/>
          <w:rFonts w:ascii="Verdana" w:hAnsi="Verdana"/>
          <w:color w:val="000000"/>
          <w:sz w:val="14"/>
          <w:u w:val="none"/>
        </w:rPr>
        <w:t>info@suxes.de</w:t>
      </w:r>
    </w:hyperlink>
    <w:r w:rsidRPr="002C3B6D">
      <w:rPr>
        <w:rStyle w:val="Seitenzahl"/>
        <w:rFonts w:ascii="Verdana" w:hAnsi="Verdana"/>
        <w:sz w:val="14"/>
      </w:rPr>
      <w:t>, www.suxes.de</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43993" w14:textId="026FA873" w:rsidR="00473C96" w:rsidRPr="009F264C" w:rsidRDefault="00473C96" w:rsidP="009F264C">
    <w:pPr>
      <w:pStyle w:val="Fuzeile"/>
      <w:pBdr>
        <w:top w:val="single" w:sz="2" w:space="1" w:color="auto"/>
      </w:pBdr>
      <w:tabs>
        <w:tab w:val="center" w:pos="4510"/>
      </w:tabs>
      <w:rPr>
        <w:rFonts w:ascii="Verdana" w:hAnsi="Verdana"/>
        <w:sz w:val="14"/>
      </w:rPr>
    </w:pPr>
    <w:r w:rsidRPr="001F03CD">
      <w:rPr>
        <w:rFonts w:ascii="Verdana" w:hAnsi="Verdana"/>
        <w:sz w:val="14"/>
      </w:rPr>
      <w:t>Erstellt durch SUXES GmbH,</w:t>
    </w:r>
    <w:r w:rsidRPr="001F03CD">
      <w:rPr>
        <w:rFonts w:ascii="Verdana" w:hAnsi="Verdana"/>
        <w:sz w:val="14"/>
      </w:rPr>
      <w:tab/>
      <w:t xml:space="preserve">Seite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PAGE</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D8292E">
      <w:rPr>
        <w:rStyle w:val="Seitenzahl"/>
        <w:rFonts w:ascii="Verdana" w:hAnsi="Verdana"/>
        <w:noProof/>
        <w:sz w:val="14"/>
      </w:rPr>
      <w:t>1</w:t>
    </w:r>
    <w:r w:rsidRPr="001F03CD">
      <w:rPr>
        <w:rStyle w:val="Seitenzahl"/>
        <w:rFonts w:ascii="Verdana" w:hAnsi="Verdana"/>
        <w:sz w:val="14"/>
      </w:rPr>
      <w:fldChar w:fldCharType="end"/>
    </w:r>
    <w:r w:rsidRPr="001F03CD">
      <w:rPr>
        <w:rStyle w:val="Seitenzahl"/>
        <w:rFonts w:ascii="Verdana" w:hAnsi="Verdana"/>
        <w:sz w:val="14"/>
      </w:rPr>
      <w:t xml:space="preserve"> von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NUMPAGES</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D8292E">
      <w:rPr>
        <w:rStyle w:val="Seitenzahl"/>
        <w:rFonts w:ascii="Verdana" w:hAnsi="Verdana"/>
        <w:noProof/>
        <w:sz w:val="14"/>
      </w:rPr>
      <w:t>1</w:t>
    </w:r>
    <w:r w:rsidRPr="001F03CD">
      <w:rPr>
        <w:rStyle w:val="Seitenzahl"/>
        <w:rFonts w:ascii="Verdana" w:hAnsi="Verdana"/>
        <w:sz w:val="14"/>
      </w:rPr>
      <w:fldChar w:fldCharType="end"/>
    </w:r>
    <w:r w:rsidRPr="001F03CD">
      <w:rPr>
        <w:rStyle w:val="Seitenzahl"/>
        <w:rFonts w:ascii="Verdana" w:hAnsi="Verdana"/>
        <w:sz w:val="14"/>
      </w:rPr>
      <w:tab/>
      <w:t xml:space="preserve">Tel. +49 (0)711 / </w:t>
    </w:r>
    <w:r>
      <w:rPr>
        <w:rStyle w:val="Seitenzahl"/>
        <w:rFonts w:ascii="Verdana" w:hAnsi="Verdana"/>
        <w:sz w:val="14"/>
      </w:rPr>
      <w:t>410 68 21</w:t>
    </w:r>
    <w:r w:rsidRPr="001F03CD">
      <w:rPr>
        <w:rStyle w:val="Seitenzahl"/>
        <w:rFonts w:ascii="Verdana" w:hAnsi="Verdana"/>
        <w:sz w:val="14"/>
      </w:rPr>
      <w:t>-0</w:t>
    </w:r>
    <w:r w:rsidRPr="001F03CD">
      <w:rPr>
        <w:rStyle w:val="Seitenzahl"/>
        <w:rFonts w:ascii="Verdana" w:hAnsi="Verdana"/>
        <w:sz w:val="14"/>
      </w:rPr>
      <w:br/>
    </w:r>
    <w:r>
      <w:rPr>
        <w:rStyle w:val="Seitenzahl"/>
        <w:rFonts w:ascii="Verdana" w:hAnsi="Verdana"/>
        <w:sz w:val="14"/>
      </w:rPr>
      <w:t>Endersbacher</w:t>
    </w:r>
    <w:r w:rsidRPr="002C3B6D">
      <w:rPr>
        <w:rStyle w:val="Seitenzahl"/>
        <w:rFonts w:ascii="Verdana" w:hAnsi="Verdana"/>
        <w:sz w:val="14"/>
      </w:rPr>
      <w:t xml:space="preserve"> Straße </w:t>
    </w:r>
    <w:r>
      <w:rPr>
        <w:rStyle w:val="Seitenzahl"/>
        <w:rFonts w:ascii="Verdana" w:hAnsi="Verdana"/>
        <w:sz w:val="14"/>
      </w:rPr>
      <w:t>69</w:t>
    </w:r>
    <w:r w:rsidRPr="002C3B6D">
      <w:rPr>
        <w:rStyle w:val="Seitenzahl"/>
        <w:rFonts w:ascii="Verdana" w:hAnsi="Verdana"/>
        <w:sz w:val="14"/>
      </w:rPr>
      <w:t xml:space="preserve">, </w:t>
    </w:r>
    <w:r w:rsidRPr="001F03CD">
      <w:rPr>
        <w:rStyle w:val="Seitenzahl"/>
        <w:rFonts w:ascii="Verdana" w:hAnsi="Verdana"/>
        <w:sz w:val="14"/>
      </w:rPr>
      <w:t>70</w:t>
    </w:r>
    <w:r>
      <w:rPr>
        <w:rStyle w:val="Seitenzahl"/>
        <w:rFonts w:ascii="Verdana" w:hAnsi="Verdana"/>
        <w:sz w:val="14"/>
      </w:rPr>
      <w:t>374</w:t>
    </w:r>
    <w:r w:rsidRPr="001F03CD">
      <w:rPr>
        <w:rStyle w:val="Seitenzahl"/>
        <w:rFonts w:ascii="Verdana" w:hAnsi="Verdana"/>
        <w:sz w:val="14"/>
      </w:rPr>
      <w:t xml:space="preserve"> </w:t>
    </w:r>
    <w:r>
      <w:rPr>
        <w:rStyle w:val="Seitenzahl"/>
        <w:rFonts w:ascii="Verdana" w:hAnsi="Verdana"/>
        <w:sz w:val="14"/>
      </w:rPr>
      <w:t>Stuttgart</w:t>
    </w:r>
    <w:r w:rsidRPr="002C3B6D">
      <w:rPr>
        <w:rStyle w:val="Seitenzahl"/>
        <w:rFonts w:ascii="Verdana" w:hAnsi="Verdana"/>
        <w:sz w:val="14"/>
      </w:rPr>
      <w:tab/>
    </w:r>
    <w:r w:rsidRPr="002C3B6D">
      <w:rPr>
        <w:rStyle w:val="Seitenzahl"/>
        <w:rFonts w:ascii="Verdana" w:hAnsi="Verdana"/>
        <w:sz w:val="14"/>
      </w:rPr>
      <w:tab/>
    </w:r>
    <w:r w:rsidRPr="002C3B6D">
      <w:rPr>
        <w:rStyle w:val="Seitenzahl"/>
        <w:rFonts w:ascii="Verdana" w:hAnsi="Verdana"/>
        <w:sz w:val="14"/>
      </w:rPr>
      <w:tab/>
    </w:r>
    <w:hyperlink r:id="rId1" w:history="1">
      <w:r w:rsidRPr="002C3B6D">
        <w:rPr>
          <w:rStyle w:val="Link"/>
          <w:rFonts w:ascii="Verdana" w:hAnsi="Verdana"/>
          <w:color w:val="000000"/>
          <w:sz w:val="14"/>
          <w:u w:val="none"/>
        </w:rPr>
        <w:t>info@suxes.de</w:t>
      </w:r>
    </w:hyperlink>
    <w:r w:rsidRPr="002C3B6D">
      <w:rPr>
        <w:rStyle w:val="Seitenzahl"/>
        <w:rFonts w:ascii="Verdana" w:hAnsi="Verdana"/>
        <w:sz w:val="14"/>
      </w:rPr>
      <w:t>, www.suxes.de</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C02B72" w14:textId="77777777" w:rsidR="00473C96" w:rsidRDefault="00473C96">
      <w:r>
        <w:separator/>
      </w:r>
    </w:p>
  </w:footnote>
  <w:footnote w:type="continuationSeparator" w:id="0">
    <w:p w14:paraId="77C97406" w14:textId="77777777" w:rsidR="00473C96" w:rsidRDefault="00473C9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82BDE0" w14:textId="3CE5A362" w:rsidR="00473C96" w:rsidRDefault="00473C96" w:rsidP="009850CE">
    <w:pPr>
      <w:tabs>
        <w:tab w:val="center" w:pos="4536"/>
        <w:tab w:val="right" w:pos="9498"/>
      </w:tabs>
      <w:rPr>
        <w:rFonts w:ascii="Arial" w:hAnsi="Arial"/>
        <w:sz w:val="22"/>
      </w:rPr>
    </w:pPr>
    <w:r>
      <w:rPr>
        <w:rFonts w:ascii="Arial" w:hAnsi="Arial"/>
        <w:noProof/>
        <w:sz w:val="22"/>
      </w:rPr>
      <w:drawing>
        <wp:inline distT="0" distB="0" distL="0" distR="0" wp14:anchorId="088F73DF" wp14:editId="025CDDD9">
          <wp:extent cx="1209040" cy="568960"/>
          <wp:effectExtent l="0" t="0" r="10160" b="0"/>
          <wp:docPr id="2" name="Bild 2" descr="LOGOs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040" cy="568960"/>
                  </a:xfrm>
                  <a:prstGeom prst="rect">
                    <a:avLst/>
                  </a:prstGeom>
                  <a:noFill/>
                  <a:ln>
                    <a:noFill/>
                  </a:ln>
                </pic:spPr>
              </pic:pic>
            </a:graphicData>
          </a:graphic>
        </wp:inline>
      </w:drawing>
    </w:r>
    <w:r>
      <w:rPr>
        <w:rFonts w:ascii="Arial" w:hAnsi="Arial"/>
        <w:sz w:val="22"/>
      </w:rPr>
      <w:tab/>
    </w:r>
    <w:r>
      <w:rPr>
        <w:rFonts w:ascii="Arial" w:hAnsi="Arial"/>
        <w:sz w:val="22"/>
      </w:rPr>
      <w:tab/>
    </w:r>
    <w:r>
      <w:rPr>
        <w:rFonts w:ascii="Arial" w:hAnsi="Arial"/>
        <w:noProof/>
        <w:sz w:val="22"/>
      </w:rPr>
      <w:drawing>
        <wp:inline distT="0" distB="0" distL="0" distR="0" wp14:anchorId="50B9C815" wp14:editId="023DB389">
          <wp:extent cx="1993376" cy="776182"/>
          <wp:effectExtent l="0" t="0" r="0" b="11430"/>
          <wp:docPr id="7" name="Bild 7" descr="Server_Daten:Alle:01 KUNDEN:  INDUSTRIE-D:10564 OEMETA:00 OEMETA ALLGEMEIN:09 OEMETA LOGO ETC.:Oemeta_Logo_RGB_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_Daten:Alle:01 KUNDEN:  INDUSTRIE-D:10564 OEMETA:00 OEMETA ALLGEMEIN:09 OEMETA LOGO ETC.:Oemeta_Logo_RGB_15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94377" cy="776572"/>
                  </a:xfrm>
                  <a:prstGeom prst="rect">
                    <a:avLst/>
                  </a:prstGeom>
                  <a:noFill/>
                  <a:ln>
                    <a:noFill/>
                  </a:ln>
                </pic:spPr>
              </pic:pic>
            </a:graphicData>
          </a:graphic>
        </wp:inline>
      </w:drawing>
    </w:r>
  </w:p>
  <w:p w14:paraId="5CBB0141" w14:textId="77777777" w:rsidR="00473C96" w:rsidRDefault="00473C96">
    <w:pPr>
      <w:pBdr>
        <w:bottom w:val="single" w:sz="2" w:space="1" w:color="auto"/>
      </w:pBdr>
      <w:tabs>
        <w:tab w:val="center" w:pos="4536"/>
        <w:tab w:val="right" w:pos="9072"/>
      </w:tabs>
      <w:rPr>
        <w:rFonts w:ascii="Arial" w:hAnsi="Arial"/>
        <w:sz w:val="8"/>
      </w:rPr>
    </w:pPr>
  </w:p>
  <w:p w14:paraId="0D2C1460" w14:textId="77777777" w:rsidR="00473C96" w:rsidRDefault="00473C96">
    <w:pPr>
      <w:tabs>
        <w:tab w:val="center" w:pos="4536"/>
        <w:tab w:val="right" w:pos="9072"/>
      </w:tabs>
      <w:rPr>
        <w:rFonts w:ascii="Arial" w:hAnsi="Arial"/>
        <w:sz w:val="22"/>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BAD077" w14:textId="2130AEDA" w:rsidR="00473C96" w:rsidRDefault="00473C96" w:rsidP="009850CE">
    <w:pPr>
      <w:tabs>
        <w:tab w:val="center" w:pos="4536"/>
        <w:tab w:val="right" w:pos="9498"/>
      </w:tabs>
      <w:rPr>
        <w:rFonts w:ascii="Arial" w:hAnsi="Arial"/>
        <w:sz w:val="22"/>
      </w:rPr>
    </w:pPr>
    <w:r>
      <w:rPr>
        <w:rFonts w:ascii="Arial" w:hAnsi="Arial"/>
        <w:noProof/>
        <w:sz w:val="22"/>
      </w:rPr>
      <w:drawing>
        <wp:inline distT="0" distB="0" distL="0" distR="0" wp14:anchorId="3FB78B46" wp14:editId="7F66D42B">
          <wp:extent cx="1209040" cy="568960"/>
          <wp:effectExtent l="0" t="0" r="10160" b="0"/>
          <wp:docPr id="1" name="Bild 1" descr="LOGOs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040" cy="568960"/>
                  </a:xfrm>
                  <a:prstGeom prst="rect">
                    <a:avLst/>
                  </a:prstGeom>
                  <a:noFill/>
                  <a:ln>
                    <a:noFill/>
                  </a:ln>
                </pic:spPr>
              </pic:pic>
            </a:graphicData>
          </a:graphic>
        </wp:inline>
      </w:drawing>
    </w:r>
    <w:r>
      <w:rPr>
        <w:rFonts w:ascii="Arial" w:hAnsi="Arial"/>
        <w:sz w:val="22"/>
      </w:rPr>
      <w:tab/>
    </w:r>
    <w:r>
      <w:rPr>
        <w:rFonts w:ascii="Arial" w:hAnsi="Arial"/>
        <w:sz w:val="22"/>
      </w:rPr>
      <w:tab/>
    </w:r>
    <w:r>
      <w:rPr>
        <w:rFonts w:ascii="Arial" w:hAnsi="Arial"/>
        <w:noProof/>
        <w:sz w:val="22"/>
      </w:rPr>
      <w:drawing>
        <wp:inline distT="0" distB="0" distL="0" distR="0" wp14:anchorId="309CACC1" wp14:editId="61CC1535">
          <wp:extent cx="1993376" cy="776182"/>
          <wp:effectExtent l="0" t="0" r="0" b="11430"/>
          <wp:docPr id="3" name="Bild 3" descr="Server_Daten:Alle:01 KUNDEN:  INDUSTRIE-D:10564 OEMETA:00 OEMETA ALLGEMEIN:09 OEMETA LOGO ETC.:Oemeta_Logo_RGB_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_Daten:Alle:01 KUNDEN:  INDUSTRIE-D:10564 OEMETA:00 OEMETA ALLGEMEIN:09 OEMETA LOGO ETC.:Oemeta_Logo_RGB_15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94377" cy="776572"/>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1"/>
    <w:multiLevelType w:val="singleLevel"/>
    <w:tmpl w:val="000F0407"/>
    <w:lvl w:ilvl="0">
      <w:start w:val="1"/>
      <w:numFmt w:val="decimal"/>
      <w:lvlText w:val="%1."/>
      <w:lvlJc w:val="left"/>
      <w:pPr>
        <w:tabs>
          <w:tab w:val="num" w:pos="360"/>
        </w:tabs>
        <w:ind w:left="360" w:hanging="360"/>
      </w:pPr>
      <w:rPr>
        <w:rFonts w:hint="default"/>
      </w:rPr>
    </w:lvl>
  </w:abstractNum>
  <w:abstractNum w:abstractNumId="2">
    <w:nsid w:val="69BC2DB0"/>
    <w:multiLevelType w:val="hybridMultilevel"/>
    <w:tmpl w:val="098481F4"/>
    <w:lvl w:ilvl="0" w:tplc="D9F2A9D4">
      <w:start w:val="3"/>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393"/>
    <w:rsid w:val="000051F1"/>
    <w:rsid w:val="000136E7"/>
    <w:rsid w:val="0003148C"/>
    <w:rsid w:val="0003175A"/>
    <w:rsid w:val="0005067B"/>
    <w:rsid w:val="00061422"/>
    <w:rsid w:val="00063BA6"/>
    <w:rsid w:val="00076F43"/>
    <w:rsid w:val="00091167"/>
    <w:rsid w:val="000917FF"/>
    <w:rsid w:val="000A5924"/>
    <w:rsid w:val="000E0283"/>
    <w:rsid w:val="000E0D8B"/>
    <w:rsid w:val="0010439F"/>
    <w:rsid w:val="00106EE5"/>
    <w:rsid w:val="00110728"/>
    <w:rsid w:val="00113888"/>
    <w:rsid w:val="0011449C"/>
    <w:rsid w:val="00116A8D"/>
    <w:rsid w:val="001354CC"/>
    <w:rsid w:val="00135EA5"/>
    <w:rsid w:val="001629E7"/>
    <w:rsid w:val="00182813"/>
    <w:rsid w:val="00190897"/>
    <w:rsid w:val="001A2550"/>
    <w:rsid w:val="001C7001"/>
    <w:rsid w:val="001D3E84"/>
    <w:rsid w:val="001E278B"/>
    <w:rsid w:val="001F308E"/>
    <w:rsid w:val="001F3AF5"/>
    <w:rsid w:val="001F5063"/>
    <w:rsid w:val="002028E3"/>
    <w:rsid w:val="002162DA"/>
    <w:rsid w:val="0023168C"/>
    <w:rsid w:val="00235A1F"/>
    <w:rsid w:val="002632DD"/>
    <w:rsid w:val="00264CE0"/>
    <w:rsid w:val="0026654C"/>
    <w:rsid w:val="00274CEE"/>
    <w:rsid w:val="00286F34"/>
    <w:rsid w:val="00292061"/>
    <w:rsid w:val="00294191"/>
    <w:rsid w:val="002A4D02"/>
    <w:rsid w:val="002C251A"/>
    <w:rsid w:val="002D2EBE"/>
    <w:rsid w:val="002D3721"/>
    <w:rsid w:val="002E4C5C"/>
    <w:rsid w:val="002F00E4"/>
    <w:rsid w:val="002F23CF"/>
    <w:rsid w:val="003145EC"/>
    <w:rsid w:val="00314B2B"/>
    <w:rsid w:val="00346C9A"/>
    <w:rsid w:val="00346E23"/>
    <w:rsid w:val="00355AB8"/>
    <w:rsid w:val="00361EBB"/>
    <w:rsid w:val="003741E5"/>
    <w:rsid w:val="003A5283"/>
    <w:rsid w:val="003A7B67"/>
    <w:rsid w:val="003B77A5"/>
    <w:rsid w:val="003F6D29"/>
    <w:rsid w:val="00414FC8"/>
    <w:rsid w:val="00417F2E"/>
    <w:rsid w:val="00422361"/>
    <w:rsid w:val="0046047F"/>
    <w:rsid w:val="00465F03"/>
    <w:rsid w:val="004709FB"/>
    <w:rsid w:val="0047300B"/>
    <w:rsid w:val="00473C96"/>
    <w:rsid w:val="00483C92"/>
    <w:rsid w:val="004B0281"/>
    <w:rsid w:val="004B0B5D"/>
    <w:rsid w:val="004B7D22"/>
    <w:rsid w:val="004D5F46"/>
    <w:rsid w:val="005171D5"/>
    <w:rsid w:val="005270DA"/>
    <w:rsid w:val="0054288E"/>
    <w:rsid w:val="00554997"/>
    <w:rsid w:val="00556FB7"/>
    <w:rsid w:val="005A1B81"/>
    <w:rsid w:val="005E12C5"/>
    <w:rsid w:val="005E4E12"/>
    <w:rsid w:val="005F03D4"/>
    <w:rsid w:val="005F5C0A"/>
    <w:rsid w:val="00600C2A"/>
    <w:rsid w:val="00606CFC"/>
    <w:rsid w:val="00633CC9"/>
    <w:rsid w:val="00636272"/>
    <w:rsid w:val="00641C78"/>
    <w:rsid w:val="00650AB5"/>
    <w:rsid w:val="00660977"/>
    <w:rsid w:val="00682FC2"/>
    <w:rsid w:val="00683E48"/>
    <w:rsid w:val="006A356E"/>
    <w:rsid w:val="006C6E3A"/>
    <w:rsid w:val="006C7AD8"/>
    <w:rsid w:val="006D2CBB"/>
    <w:rsid w:val="006D45BC"/>
    <w:rsid w:val="00725F66"/>
    <w:rsid w:val="007468B0"/>
    <w:rsid w:val="00752135"/>
    <w:rsid w:val="00760002"/>
    <w:rsid w:val="007706AB"/>
    <w:rsid w:val="00780A55"/>
    <w:rsid w:val="00786728"/>
    <w:rsid w:val="00794284"/>
    <w:rsid w:val="007A29D9"/>
    <w:rsid w:val="007B4E29"/>
    <w:rsid w:val="007B53BE"/>
    <w:rsid w:val="007B6D18"/>
    <w:rsid w:val="007B7561"/>
    <w:rsid w:val="007C7C4B"/>
    <w:rsid w:val="007D7E57"/>
    <w:rsid w:val="00802212"/>
    <w:rsid w:val="0081152A"/>
    <w:rsid w:val="0081526D"/>
    <w:rsid w:val="0082607D"/>
    <w:rsid w:val="00857454"/>
    <w:rsid w:val="00874742"/>
    <w:rsid w:val="00886FBD"/>
    <w:rsid w:val="008B09BE"/>
    <w:rsid w:val="008B1D39"/>
    <w:rsid w:val="008B24EA"/>
    <w:rsid w:val="008F2F9A"/>
    <w:rsid w:val="008F7F58"/>
    <w:rsid w:val="00903DEC"/>
    <w:rsid w:val="009068F4"/>
    <w:rsid w:val="009152EC"/>
    <w:rsid w:val="009170FB"/>
    <w:rsid w:val="009222E3"/>
    <w:rsid w:val="00930145"/>
    <w:rsid w:val="00933E8B"/>
    <w:rsid w:val="009360D0"/>
    <w:rsid w:val="00955537"/>
    <w:rsid w:val="00964934"/>
    <w:rsid w:val="009657E7"/>
    <w:rsid w:val="00965EB5"/>
    <w:rsid w:val="009673E9"/>
    <w:rsid w:val="00981F37"/>
    <w:rsid w:val="009850CE"/>
    <w:rsid w:val="009915EF"/>
    <w:rsid w:val="009A7D40"/>
    <w:rsid w:val="009B42CE"/>
    <w:rsid w:val="009D761A"/>
    <w:rsid w:val="009E2180"/>
    <w:rsid w:val="009E3432"/>
    <w:rsid w:val="009F264C"/>
    <w:rsid w:val="00A20AA9"/>
    <w:rsid w:val="00A27F55"/>
    <w:rsid w:val="00A36E4B"/>
    <w:rsid w:val="00A41A51"/>
    <w:rsid w:val="00A63458"/>
    <w:rsid w:val="00A703F9"/>
    <w:rsid w:val="00A70BF2"/>
    <w:rsid w:val="00A904A3"/>
    <w:rsid w:val="00AA1A92"/>
    <w:rsid w:val="00AA2627"/>
    <w:rsid w:val="00AD33CD"/>
    <w:rsid w:val="00AD34C9"/>
    <w:rsid w:val="00AE3B75"/>
    <w:rsid w:val="00AF5822"/>
    <w:rsid w:val="00B03646"/>
    <w:rsid w:val="00B208E3"/>
    <w:rsid w:val="00B26B21"/>
    <w:rsid w:val="00B64636"/>
    <w:rsid w:val="00B7795E"/>
    <w:rsid w:val="00BC27E2"/>
    <w:rsid w:val="00BF0D31"/>
    <w:rsid w:val="00BF16E3"/>
    <w:rsid w:val="00C0358C"/>
    <w:rsid w:val="00C20B23"/>
    <w:rsid w:val="00C476FC"/>
    <w:rsid w:val="00C514AE"/>
    <w:rsid w:val="00C64972"/>
    <w:rsid w:val="00C65DE2"/>
    <w:rsid w:val="00C74761"/>
    <w:rsid w:val="00C86093"/>
    <w:rsid w:val="00C87EF5"/>
    <w:rsid w:val="00CB3BA1"/>
    <w:rsid w:val="00CC4A5C"/>
    <w:rsid w:val="00CC5D76"/>
    <w:rsid w:val="00CF2FF7"/>
    <w:rsid w:val="00D13CB5"/>
    <w:rsid w:val="00D32320"/>
    <w:rsid w:val="00D440AC"/>
    <w:rsid w:val="00D476B7"/>
    <w:rsid w:val="00D7752E"/>
    <w:rsid w:val="00D8292E"/>
    <w:rsid w:val="00D82BD9"/>
    <w:rsid w:val="00D87010"/>
    <w:rsid w:val="00DA2D3F"/>
    <w:rsid w:val="00DE5C81"/>
    <w:rsid w:val="00DE6507"/>
    <w:rsid w:val="00DF242A"/>
    <w:rsid w:val="00E20B6E"/>
    <w:rsid w:val="00E30AB3"/>
    <w:rsid w:val="00E352BE"/>
    <w:rsid w:val="00E874DD"/>
    <w:rsid w:val="00E93EA2"/>
    <w:rsid w:val="00E95C4C"/>
    <w:rsid w:val="00E96028"/>
    <w:rsid w:val="00EA03BB"/>
    <w:rsid w:val="00EA552D"/>
    <w:rsid w:val="00EB44B3"/>
    <w:rsid w:val="00ED13C6"/>
    <w:rsid w:val="00ED2B79"/>
    <w:rsid w:val="00EE023D"/>
    <w:rsid w:val="00EE06CC"/>
    <w:rsid w:val="00EE3BD1"/>
    <w:rsid w:val="00F111BE"/>
    <w:rsid w:val="00F214E6"/>
    <w:rsid w:val="00F24AF7"/>
    <w:rsid w:val="00F444B5"/>
    <w:rsid w:val="00F66393"/>
    <w:rsid w:val="00F90234"/>
    <w:rsid w:val="00F972FB"/>
    <w:rsid w:val="00FB3CC1"/>
    <w:rsid w:val="00FB7E56"/>
    <w:rsid w:val="00FD0B22"/>
    <w:rsid w:val="00FD7364"/>
    <w:rsid w:val="00FE3910"/>
    <w:rsid w:val="00FF32E4"/>
    <w:rsid w:val="00FF4CDB"/>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14:docId w14:val="16084D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New Roman" w:hAnsi="Times"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rPr>
  </w:style>
  <w:style w:type="paragraph" w:styleId="berschrift1">
    <w:name w:val="heading 1"/>
    <w:basedOn w:val="Standard"/>
    <w:next w:val="Standard"/>
    <w:qFormat/>
    <w:pPr>
      <w:keepNext/>
      <w:ind w:right="4365"/>
      <w:jc w:val="both"/>
      <w:outlineLvl w:val="0"/>
    </w:pPr>
    <w:rPr>
      <w:rFonts w:ascii="L Frutiger Light" w:hAnsi="L Frutiger Light"/>
      <w:b/>
      <w:sz w:val="22"/>
    </w:rPr>
  </w:style>
  <w:style w:type="paragraph" w:styleId="berschrift2">
    <w:name w:val="heading 2"/>
    <w:basedOn w:val="Standard"/>
    <w:next w:val="Standard"/>
    <w:qFormat/>
    <w:pPr>
      <w:keepNext/>
      <w:ind w:right="4366"/>
      <w:jc w:val="both"/>
      <w:outlineLvl w:val="1"/>
    </w:pPr>
    <w:rPr>
      <w:rFonts w:ascii="L Frutiger Light" w:hAnsi="L Frutiger Light"/>
      <w:b/>
      <w:sz w:val="22"/>
    </w:rPr>
  </w:style>
  <w:style w:type="paragraph" w:styleId="berschrift3">
    <w:name w:val="heading 3"/>
    <w:basedOn w:val="Standard"/>
    <w:next w:val="Standard"/>
    <w:qFormat/>
    <w:pPr>
      <w:keepNext/>
      <w:tabs>
        <w:tab w:val="left" w:pos="1077"/>
        <w:tab w:val="left" w:pos="2834"/>
        <w:tab w:val="left" w:pos="6192"/>
      </w:tabs>
      <w:spacing w:before="240" w:after="60" w:line="240" w:lineRule="exact"/>
      <w:jc w:val="both"/>
      <w:outlineLvl w:val="2"/>
    </w:pPr>
    <w:rPr>
      <w:rFonts w:ascii="Arial" w:hAnsi="Arial"/>
      <w:b/>
    </w:rPr>
  </w:style>
  <w:style w:type="paragraph" w:styleId="berschrift4">
    <w:name w:val="heading 4"/>
    <w:basedOn w:val="Standard"/>
    <w:next w:val="Standard"/>
    <w:qFormat/>
    <w:pPr>
      <w:keepNext/>
      <w:widowControl w:val="0"/>
      <w:tabs>
        <w:tab w:val="left" w:pos="1077"/>
        <w:tab w:val="left" w:pos="2834"/>
        <w:tab w:val="left" w:pos="6192"/>
      </w:tabs>
      <w:spacing w:before="240" w:after="60" w:line="240" w:lineRule="exact"/>
      <w:jc w:val="both"/>
      <w:outlineLvl w:val="3"/>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nschriftBrief">
    <w:name w:val="Anschrift Brief"/>
    <w:basedOn w:val="Standard"/>
    <w:pPr>
      <w:spacing w:before="1700"/>
    </w:pPr>
    <w:rPr>
      <w:rFonts w:ascii="Helvetica" w:hAnsi="Helvetica"/>
    </w:rPr>
  </w:style>
  <w:style w:type="paragraph" w:customStyle="1" w:styleId="DatumBrief">
    <w:name w:val="Datum Brief"/>
    <w:basedOn w:val="Standard"/>
    <w:pPr>
      <w:tabs>
        <w:tab w:val="right" w:pos="8640"/>
      </w:tabs>
      <w:spacing w:before="280"/>
    </w:pPr>
    <w:rPr>
      <w:rFonts w:ascii="Helvetica" w:hAnsi="Helvetica"/>
    </w:rPr>
  </w:style>
  <w:style w:type="paragraph" w:customStyle="1" w:styleId="BetreffBrief">
    <w:name w:val="Betreff Brief"/>
    <w:basedOn w:val="Standard"/>
    <w:pPr>
      <w:spacing w:before="420"/>
    </w:pPr>
    <w:rPr>
      <w:rFonts w:ascii="Helvetica" w:hAnsi="Helvetica"/>
      <w:b/>
    </w:rPr>
  </w:style>
  <w:style w:type="paragraph" w:styleId="Textkrper">
    <w:name w:val="Body Text"/>
    <w:basedOn w:val="Standard"/>
    <w:pPr>
      <w:spacing w:after="120"/>
      <w:ind w:right="4082"/>
      <w:jc w:val="both"/>
    </w:pPr>
    <w:rPr>
      <w:rFonts w:ascii="Arial" w:hAnsi="Arial"/>
      <w:sz w:val="20"/>
    </w:rPr>
  </w:style>
  <w:style w:type="paragraph" w:styleId="Fuzeile">
    <w:name w:val="footer"/>
    <w:basedOn w:val="Standard"/>
    <w:link w:val="FuzeileZeichen"/>
    <w:pPr>
      <w:tabs>
        <w:tab w:val="center" w:pos="4536"/>
        <w:tab w:val="right" w:pos="9072"/>
      </w:tabs>
    </w:pPr>
    <w:rPr>
      <w:rFonts w:ascii="L Frutiger Light" w:hAnsi="L Frutiger Light"/>
    </w:rPr>
  </w:style>
  <w:style w:type="paragraph" w:styleId="Kopfzeile">
    <w:name w:val="header"/>
    <w:basedOn w:val="Standard"/>
    <w:pPr>
      <w:tabs>
        <w:tab w:val="center" w:pos="4536"/>
        <w:tab w:val="right" w:pos="9072"/>
      </w:tabs>
    </w:pPr>
  </w:style>
  <w:style w:type="paragraph" w:customStyle="1" w:styleId="Summary">
    <w:name w:val="Summary"/>
    <w:basedOn w:val="Textkrper"/>
    <w:rPr>
      <w:b/>
    </w:rPr>
  </w:style>
  <w:style w:type="character" w:styleId="Seitenzahl">
    <w:name w:val="page number"/>
    <w:basedOn w:val="Absatzstandardschriftart"/>
  </w:style>
  <w:style w:type="character" w:styleId="Link">
    <w:name w:val="Hyperlink"/>
    <w:basedOn w:val="Absatzstandardschriftart"/>
    <w:rPr>
      <w:color w:val="0000FF"/>
      <w:u w:val="single"/>
    </w:rPr>
  </w:style>
  <w:style w:type="paragraph" w:styleId="Textkrper2">
    <w:name w:val="Body Text 2"/>
    <w:basedOn w:val="Standard"/>
    <w:rPr>
      <w:rFonts w:ascii="Arial" w:hAnsi="Arial"/>
      <w:color w:val="000000"/>
      <w:sz w:val="20"/>
    </w:rPr>
  </w:style>
  <w:style w:type="character" w:styleId="GesichteterLink">
    <w:name w:val="FollowedHyperlink"/>
    <w:basedOn w:val="Absatzstandardschriftart"/>
    <w:rsid w:val="005732B1"/>
    <w:rPr>
      <w:color w:val="800080"/>
      <w:u w:val="single"/>
    </w:rPr>
  </w:style>
  <w:style w:type="paragraph" w:styleId="Sprechblasentext">
    <w:name w:val="Balloon Text"/>
    <w:basedOn w:val="Standard"/>
    <w:semiHidden/>
    <w:rsid w:val="00225893"/>
    <w:rPr>
      <w:rFonts w:ascii="Tahoma" w:hAnsi="Tahoma" w:cs="Tahoma"/>
      <w:sz w:val="16"/>
      <w:szCs w:val="16"/>
    </w:rPr>
  </w:style>
  <w:style w:type="paragraph" w:customStyle="1" w:styleId="01PMHeadline">
    <w:name w:val="01_PM_Headline"/>
    <w:basedOn w:val="Standard"/>
    <w:autoRedefine/>
    <w:qFormat/>
    <w:rsid w:val="00A20AA9"/>
    <w:pPr>
      <w:spacing w:before="240" w:after="60"/>
      <w:ind w:right="4111"/>
    </w:pPr>
    <w:rPr>
      <w:rFonts w:ascii="Verdana" w:hAnsi="Verdana"/>
      <w:b/>
      <w:noProof/>
      <w:color w:val="000000"/>
      <w:sz w:val="23"/>
      <w:szCs w:val="23"/>
      <w:lang w:eastAsia="ja-JP"/>
    </w:rPr>
  </w:style>
  <w:style w:type="paragraph" w:customStyle="1" w:styleId="02PMSummary">
    <w:name w:val="02_PM_Summary"/>
    <w:basedOn w:val="Standard"/>
    <w:next w:val="Standard"/>
    <w:autoRedefine/>
    <w:qFormat/>
    <w:rsid w:val="00E96028"/>
    <w:pPr>
      <w:spacing w:after="120" w:line="276" w:lineRule="auto"/>
      <w:ind w:right="4224"/>
      <w:jc w:val="both"/>
    </w:pPr>
    <w:rPr>
      <w:rFonts w:ascii="Verdana" w:hAnsi="Verdana" w:cstheme="minorBidi"/>
      <w:b/>
      <w:noProof/>
      <w:color w:val="000000"/>
      <w:sz w:val="18"/>
      <w:lang w:eastAsia="ja-JP"/>
    </w:rPr>
  </w:style>
  <w:style w:type="paragraph" w:customStyle="1" w:styleId="03PMCopytext">
    <w:name w:val="03_PM_Copytext"/>
    <w:basedOn w:val="Textkrper"/>
    <w:autoRedefine/>
    <w:qFormat/>
    <w:rsid w:val="00292061"/>
    <w:pPr>
      <w:spacing w:line="276" w:lineRule="auto"/>
      <w:ind w:right="4111"/>
    </w:pPr>
    <w:rPr>
      <w:rFonts w:ascii="Verdana" w:hAnsi="Verdana" w:cstheme="minorBidi"/>
      <w:color w:val="000000"/>
      <w:sz w:val="18"/>
      <w:szCs w:val="18"/>
      <w:lang w:val="de-CH" w:eastAsia="ja-JP"/>
    </w:rPr>
  </w:style>
  <w:style w:type="paragraph" w:customStyle="1" w:styleId="04PMSubhead">
    <w:name w:val="04_PM_Subhead"/>
    <w:basedOn w:val="berschrift1"/>
    <w:next w:val="03PMCopytext"/>
    <w:qFormat/>
    <w:rsid w:val="00EE3BD1"/>
    <w:pPr>
      <w:spacing w:before="60" w:after="120"/>
      <w:ind w:right="4223"/>
    </w:pPr>
    <w:rPr>
      <w:rFonts w:ascii="Verdana" w:hAnsi="Verdana" w:cstheme="minorBidi"/>
      <w:color w:val="000000"/>
      <w:sz w:val="18"/>
      <w:lang w:eastAsia="ja-JP"/>
    </w:rPr>
  </w:style>
  <w:style w:type="character" w:customStyle="1" w:styleId="FuzeileZeichen">
    <w:name w:val="Fußzeile Zeichen"/>
    <w:basedOn w:val="Absatzstandardschriftart"/>
    <w:link w:val="Fuzeile"/>
    <w:rsid w:val="009F264C"/>
    <w:rPr>
      <w:rFonts w:ascii="L Frutiger Light" w:hAnsi="L Frutiger Light"/>
      <w:sz w:val="24"/>
    </w:rPr>
  </w:style>
  <w:style w:type="paragraph" w:customStyle="1" w:styleId="Default">
    <w:name w:val="Default"/>
    <w:rsid w:val="0005067B"/>
    <w:pPr>
      <w:widowControl w:val="0"/>
      <w:autoSpaceDE w:val="0"/>
      <w:autoSpaceDN w:val="0"/>
      <w:adjustRightInd w:val="0"/>
    </w:pPr>
    <w:rPr>
      <w:rFonts w:ascii="Helvetica Neue LT W1G" w:hAnsi="Helvetica Neue LT W1G" w:cs="Helvetica Neue LT W1G"/>
      <w:color w:val="000000"/>
      <w:sz w:val="24"/>
      <w:szCs w:val="24"/>
    </w:rPr>
  </w:style>
  <w:style w:type="paragraph" w:customStyle="1" w:styleId="Pa1">
    <w:name w:val="Pa1"/>
    <w:basedOn w:val="Default"/>
    <w:next w:val="Default"/>
    <w:uiPriority w:val="99"/>
    <w:rsid w:val="001C7001"/>
    <w:pPr>
      <w:spacing w:line="211" w:lineRule="atLeast"/>
    </w:pPr>
    <w:rPr>
      <w:rFonts w:cs="Times New Roman"/>
      <w:color w:val="auto"/>
    </w:rPr>
  </w:style>
  <w:style w:type="character" w:styleId="Kommentarzeichen">
    <w:name w:val="annotation reference"/>
    <w:basedOn w:val="Absatzstandardschriftart"/>
    <w:uiPriority w:val="99"/>
    <w:semiHidden/>
    <w:unhideWhenUsed/>
    <w:rsid w:val="00C514AE"/>
    <w:rPr>
      <w:sz w:val="16"/>
      <w:szCs w:val="16"/>
    </w:rPr>
  </w:style>
  <w:style w:type="paragraph" w:styleId="Kommentartext">
    <w:name w:val="annotation text"/>
    <w:basedOn w:val="Standard"/>
    <w:link w:val="KommentartextZeichen"/>
    <w:uiPriority w:val="99"/>
    <w:semiHidden/>
    <w:unhideWhenUsed/>
    <w:rsid w:val="00C514AE"/>
    <w:rPr>
      <w:sz w:val="20"/>
    </w:rPr>
  </w:style>
  <w:style w:type="character" w:customStyle="1" w:styleId="KommentartextZeichen">
    <w:name w:val="Kommentartext Zeichen"/>
    <w:basedOn w:val="Absatzstandardschriftart"/>
    <w:link w:val="Kommentartext"/>
    <w:uiPriority w:val="99"/>
    <w:semiHidden/>
    <w:rsid w:val="00C514A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New Roman" w:hAnsi="Times"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rPr>
  </w:style>
  <w:style w:type="paragraph" w:styleId="berschrift1">
    <w:name w:val="heading 1"/>
    <w:basedOn w:val="Standard"/>
    <w:next w:val="Standard"/>
    <w:qFormat/>
    <w:pPr>
      <w:keepNext/>
      <w:ind w:right="4365"/>
      <w:jc w:val="both"/>
      <w:outlineLvl w:val="0"/>
    </w:pPr>
    <w:rPr>
      <w:rFonts w:ascii="L Frutiger Light" w:hAnsi="L Frutiger Light"/>
      <w:b/>
      <w:sz w:val="22"/>
    </w:rPr>
  </w:style>
  <w:style w:type="paragraph" w:styleId="berschrift2">
    <w:name w:val="heading 2"/>
    <w:basedOn w:val="Standard"/>
    <w:next w:val="Standard"/>
    <w:qFormat/>
    <w:pPr>
      <w:keepNext/>
      <w:ind w:right="4366"/>
      <w:jc w:val="both"/>
      <w:outlineLvl w:val="1"/>
    </w:pPr>
    <w:rPr>
      <w:rFonts w:ascii="L Frutiger Light" w:hAnsi="L Frutiger Light"/>
      <w:b/>
      <w:sz w:val="22"/>
    </w:rPr>
  </w:style>
  <w:style w:type="paragraph" w:styleId="berschrift3">
    <w:name w:val="heading 3"/>
    <w:basedOn w:val="Standard"/>
    <w:next w:val="Standard"/>
    <w:qFormat/>
    <w:pPr>
      <w:keepNext/>
      <w:tabs>
        <w:tab w:val="left" w:pos="1077"/>
        <w:tab w:val="left" w:pos="2834"/>
        <w:tab w:val="left" w:pos="6192"/>
      </w:tabs>
      <w:spacing w:before="240" w:after="60" w:line="240" w:lineRule="exact"/>
      <w:jc w:val="both"/>
      <w:outlineLvl w:val="2"/>
    </w:pPr>
    <w:rPr>
      <w:rFonts w:ascii="Arial" w:hAnsi="Arial"/>
      <w:b/>
    </w:rPr>
  </w:style>
  <w:style w:type="paragraph" w:styleId="berschrift4">
    <w:name w:val="heading 4"/>
    <w:basedOn w:val="Standard"/>
    <w:next w:val="Standard"/>
    <w:qFormat/>
    <w:pPr>
      <w:keepNext/>
      <w:widowControl w:val="0"/>
      <w:tabs>
        <w:tab w:val="left" w:pos="1077"/>
        <w:tab w:val="left" w:pos="2834"/>
        <w:tab w:val="left" w:pos="6192"/>
      </w:tabs>
      <w:spacing w:before="240" w:after="60" w:line="240" w:lineRule="exact"/>
      <w:jc w:val="both"/>
      <w:outlineLvl w:val="3"/>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nschriftBrief">
    <w:name w:val="Anschrift Brief"/>
    <w:basedOn w:val="Standard"/>
    <w:pPr>
      <w:spacing w:before="1700"/>
    </w:pPr>
    <w:rPr>
      <w:rFonts w:ascii="Helvetica" w:hAnsi="Helvetica"/>
    </w:rPr>
  </w:style>
  <w:style w:type="paragraph" w:customStyle="1" w:styleId="DatumBrief">
    <w:name w:val="Datum Brief"/>
    <w:basedOn w:val="Standard"/>
    <w:pPr>
      <w:tabs>
        <w:tab w:val="right" w:pos="8640"/>
      </w:tabs>
      <w:spacing w:before="280"/>
    </w:pPr>
    <w:rPr>
      <w:rFonts w:ascii="Helvetica" w:hAnsi="Helvetica"/>
    </w:rPr>
  </w:style>
  <w:style w:type="paragraph" w:customStyle="1" w:styleId="BetreffBrief">
    <w:name w:val="Betreff Brief"/>
    <w:basedOn w:val="Standard"/>
    <w:pPr>
      <w:spacing w:before="420"/>
    </w:pPr>
    <w:rPr>
      <w:rFonts w:ascii="Helvetica" w:hAnsi="Helvetica"/>
      <w:b/>
    </w:rPr>
  </w:style>
  <w:style w:type="paragraph" w:styleId="Textkrper">
    <w:name w:val="Body Text"/>
    <w:basedOn w:val="Standard"/>
    <w:pPr>
      <w:spacing w:after="120"/>
      <w:ind w:right="4082"/>
      <w:jc w:val="both"/>
    </w:pPr>
    <w:rPr>
      <w:rFonts w:ascii="Arial" w:hAnsi="Arial"/>
      <w:sz w:val="20"/>
    </w:rPr>
  </w:style>
  <w:style w:type="paragraph" w:styleId="Fuzeile">
    <w:name w:val="footer"/>
    <w:basedOn w:val="Standard"/>
    <w:link w:val="FuzeileZeichen"/>
    <w:pPr>
      <w:tabs>
        <w:tab w:val="center" w:pos="4536"/>
        <w:tab w:val="right" w:pos="9072"/>
      </w:tabs>
    </w:pPr>
    <w:rPr>
      <w:rFonts w:ascii="L Frutiger Light" w:hAnsi="L Frutiger Light"/>
    </w:rPr>
  </w:style>
  <w:style w:type="paragraph" w:styleId="Kopfzeile">
    <w:name w:val="header"/>
    <w:basedOn w:val="Standard"/>
    <w:pPr>
      <w:tabs>
        <w:tab w:val="center" w:pos="4536"/>
        <w:tab w:val="right" w:pos="9072"/>
      </w:tabs>
    </w:pPr>
  </w:style>
  <w:style w:type="paragraph" w:customStyle="1" w:styleId="Summary">
    <w:name w:val="Summary"/>
    <w:basedOn w:val="Textkrper"/>
    <w:rPr>
      <w:b/>
    </w:rPr>
  </w:style>
  <w:style w:type="character" w:styleId="Seitenzahl">
    <w:name w:val="page number"/>
    <w:basedOn w:val="Absatzstandardschriftart"/>
  </w:style>
  <w:style w:type="character" w:styleId="Link">
    <w:name w:val="Hyperlink"/>
    <w:basedOn w:val="Absatzstandardschriftart"/>
    <w:rPr>
      <w:color w:val="0000FF"/>
      <w:u w:val="single"/>
    </w:rPr>
  </w:style>
  <w:style w:type="paragraph" w:styleId="Textkrper2">
    <w:name w:val="Body Text 2"/>
    <w:basedOn w:val="Standard"/>
    <w:rPr>
      <w:rFonts w:ascii="Arial" w:hAnsi="Arial"/>
      <w:color w:val="000000"/>
      <w:sz w:val="20"/>
    </w:rPr>
  </w:style>
  <w:style w:type="character" w:styleId="GesichteterLink">
    <w:name w:val="FollowedHyperlink"/>
    <w:basedOn w:val="Absatzstandardschriftart"/>
    <w:rsid w:val="005732B1"/>
    <w:rPr>
      <w:color w:val="800080"/>
      <w:u w:val="single"/>
    </w:rPr>
  </w:style>
  <w:style w:type="paragraph" w:styleId="Sprechblasentext">
    <w:name w:val="Balloon Text"/>
    <w:basedOn w:val="Standard"/>
    <w:semiHidden/>
    <w:rsid w:val="00225893"/>
    <w:rPr>
      <w:rFonts w:ascii="Tahoma" w:hAnsi="Tahoma" w:cs="Tahoma"/>
      <w:sz w:val="16"/>
      <w:szCs w:val="16"/>
    </w:rPr>
  </w:style>
  <w:style w:type="paragraph" w:customStyle="1" w:styleId="01PMHeadline">
    <w:name w:val="01_PM_Headline"/>
    <w:basedOn w:val="Standard"/>
    <w:autoRedefine/>
    <w:qFormat/>
    <w:rsid w:val="00A20AA9"/>
    <w:pPr>
      <w:spacing w:before="240" w:after="60"/>
      <w:ind w:right="4111"/>
    </w:pPr>
    <w:rPr>
      <w:rFonts w:ascii="Verdana" w:hAnsi="Verdana"/>
      <w:b/>
      <w:noProof/>
      <w:color w:val="000000"/>
      <w:sz w:val="23"/>
      <w:szCs w:val="23"/>
      <w:lang w:eastAsia="ja-JP"/>
    </w:rPr>
  </w:style>
  <w:style w:type="paragraph" w:customStyle="1" w:styleId="02PMSummary">
    <w:name w:val="02_PM_Summary"/>
    <w:basedOn w:val="Standard"/>
    <w:next w:val="Standard"/>
    <w:autoRedefine/>
    <w:qFormat/>
    <w:rsid w:val="00E96028"/>
    <w:pPr>
      <w:spacing w:after="120" w:line="276" w:lineRule="auto"/>
      <w:ind w:right="4224"/>
      <w:jc w:val="both"/>
    </w:pPr>
    <w:rPr>
      <w:rFonts w:ascii="Verdana" w:hAnsi="Verdana" w:cstheme="minorBidi"/>
      <w:b/>
      <w:noProof/>
      <w:color w:val="000000"/>
      <w:sz w:val="18"/>
      <w:lang w:eastAsia="ja-JP"/>
    </w:rPr>
  </w:style>
  <w:style w:type="paragraph" w:customStyle="1" w:styleId="03PMCopytext">
    <w:name w:val="03_PM_Copytext"/>
    <w:basedOn w:val="Textkrper"/>
    <w:autoRedefine/>
    <w:qFormat/>
    <w:rsid w:val="00292061"/>
    <w:pPr>
      <w:spacing w:line="276" w:lineRule="auto"/>
      <w:ind w:right="4111"/>
    </w:pPr>
    <w:rPr>
      <w:rFonts w:ascii="Verdana" w:hAnsi="Verdana" w:cstheme="minorBidi"/>
      <w:color w:val="000000"/>
      <w:sz w:val="18"/>
      <w:szCs w:val="18"/>
      <w:lang w:val="de-CH" w:eastAsia="ja-JP"/>
    </w:rPr>
  </w:style>
  <w:style w:type="paragraph" w:customStyle="1" w:styleId="04PMSubhead">
    <w:name w:val="04_PM_Subhead"/>
    <w:basedOn w:val="berschrift1"/>
    <w:next w:val="03PMCopytext"/>
    <w:qFormat/>
    <w:rsid w:val="00EE3BD1"/>
    <w:pPr>
      <w:spacing w:before="60" w:after="120"/>
      <w:ind w:right="4223"/>
    </w:pPr>
    <w:rPr>
      <w:rFonts w:ascii="Verdana" w:hAnsi="Verdana" w:cstheme="minorBidi"/>
      <w:color w:val="000000"/>
      <w:sz w:val="18"/>
      <w:lang w:eastAsia="ja-JP"/>
    </w:rPr>
  </w:style>
  <w:style w:type="character" w:customStyle="1" w:styleId="FuzeileZeichen">
    <w:name w:val="Fußzeile Zeichen"/>
    <w:basedOn w:val="Absatzstandardschriftart"/>
    <w:link w:val="Fuzeile"/>
    <w:rsid w:val="009F264C"/>
    <w:rPr>
      <w:rFonts w:ascii="L Frutiger Light" w:hAnsi="L Frutiger Light"/>
      <w:sz w:val="24"/>
    </w:rPr>
  </w:style>
  <w:style w:type="paragraph" w:customStyle="1" w:styleId="Default">
    <w:name w:val="Default"/>
    <w:rsid w:val="0005067B"/>
    <w:pPr>
      <w:widowControl w:val="0"/>
      <w:autoSpaceDE w:val="0"/>
      <w:autoSpaceDN w:val="0"/>
      <w:adjustRightInd w:val="0"/>
    </w:pPr>
    <w:rPr>
      <w:rFonts w:ascii="Helvetica Neue LT W1G" w:hAnsi="Helvetica Neue LT W1G" w:cs="Helvetica Neue LT W1G"/>
      <w:color w:val="000000"/>
      <w:sz w:val="24"/>
      <w:szCs w:val="24"/>
    </w:rPr>
  </w:style>
  <w:style w:type="paragraph" w:customStyle="1" w:styleId="Pa1">
    <w:name w:val="Pa1"/>
    <w:basedOn w:val="Default"/>
    <w:next w:val="Default"/>
    <w:uiPriority w:val="99"/>
    <w:rsid w:val="001C7001"/>
    <w:pPr>
      <w:spacing w:line="211" w:lineRule="atLeast"/>
    </w:pPr>
    <w:rPr>
      <w:rFonts w:cs="Times New Roman"/>
      <w:color w:val="auto"/>
    </w:rPr>
  </w:style>
  <w:style w:type="character" w:styleId="Kommentarzeichen">
    <w:name w:val="annotation reference"/>
    <w:basedOn w:val="Absatzstandardschriftart"/>
    <w:uiPriority w:val="99"/>
    <w:semiHidden/>
    <w:unhideWhenUsed/>
    <w:rsid w:val="00C514AE"/>
    <w:rPr>
      <w:sz w:val="16"/>
      <w:szCs w:val="16"/>
    </w:rPr>
  </w:style>
  <w:style w:type="paragraph" w:styleId="Kommentartext">
    <w:name w:val="annotation text"/>
    <w:basedOn w:val="Standard"/>
    <w:link w:val="KommentartextZeichen"/>
    <w:uiPriority w:val="99"/>
    <w:semiHidden/>
    <w:unhideWhenUsed/>
    <w:rsid w:val="00C514AE"/>
    <w:rPr>
      <w:sz w:val="20"/>
    </w:rPr>
  </w:style>
  <w:style w:type="character" w:customStyle="1" w:styleId="KommentartextZeichen">
    <w:name w:val="Kommentartext Zeichen"/>
    <w:basedOn w:val="Absatzstandardschriftart"/>
    <w:link w:val="Kommentartext"/>
    <w:uiPriority w:val="99"/>
    <w:semiHidden/>
    <w:rsid w:val="00C514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_rels/footer1.xml.rels><?xml version="1.0" encoding="UTF-8" standalone="yes"?>
<Relationships xmlns="http://schemas.openxmlformats.org/package/2006/relationships"><Relationship Id="rId1" Type="http://schemas.openxmlformats.org/officeDocument/2006/relationships/hyperlink" Target="mailto:info@suxes.d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info@suxes.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5.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724</Words>
  <Characters>4568</Characters>
  <Application>Microsoft Macintosh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Presseinformation</vt:lpstr>
    </vt:vector>
  </TitlesOfParts>
  <Company>SUXES GmbH</Company>
  <LinksUpToDate>false</LinksUpToDate>
  <CharactersWithSpaces>5282</CharactersWithSpaces>
  <SharedDoc>false</SharedDoc>
  <HLinks>
    <vt:vector size="36" baseType="variant">
      <vt:variant>
        <vt:i4>589906</vt:i4>
      </vt:variant>
      <vt:variant>
        <vt:i4>3</vt:i4>
      </vt:variant>
      <vt:variant>
        <vt:i4>0</vt:i4>
      </vt:variant>
      <vt:variant>
        <vt:i4>5</vt:i4>
      </vt:variant>
      <vt:variant>
        <vt:lpwstr>http:// www.</vt:lpwstr>
      </vt:variant>
      <vt:variant>
        <vt:lpwstr/>
      </vt:variant>
      <vt:variant>
        <vt:i4>589906</vt:i4>
      </vt:variant>
      <vt:variant>
        <vt:i4>0</vt:i4>
      </vt:variant>
      <vt:variant>
        <vt:i4>0</vt:i4>
      </vt:variant>
      <vt:variant>
        <vt:i4>5</vt:i4>
      </vt:variant>
      <vt:variant>
        <vt:lpwstr>http:// www.</vt:lpwstr>
      </vt:variant>
      <vt:variant>
        <vt:lpwstr/>
      </vt:variant>
      <vt:variant>
        <vt:i4>5701750</vt:i4>
      </vt:variant>
      <vt:variant>
        <vt:i4>15</vt:i4>
      </vt:variant>
      <vt:variant>
        <vt:i4>0</vt:i4>
      </vt:variant>
      <vt:variant>
        <vt:i4>5</vt:i4>
      </vt:variant>
      <vt:variant>
        <vt:lpwstr>mailto:info@suxes.de</vt:lpwstr>
      </vt:variant>
      <vt:variant>
        <vt:lpwstr/>
      </vt:variant>
      <vt:variant>
        <vt:i4>5701750</vt:i4>
      </vt:variant>
      <vt:variant>
        <vt:i4>6</vt:i4>
      </vt:variant>
      <vt:variant>
        <vt:i4>0</vt:i4>
      </vt:variant>
      <vt:variant>
        <vt:i4>5</vt:i4>
      </vt:variant>
      <vt:variant>
        <vt:lpwstr>mailto:info@suxes.de</vt:lpwstr>
      </vt:variant>
      <vt:variant>
        <vt:lpwstr/>
      </vt:variant>
      <vt:variant>
        <vt:i4>7864440</vt:i4>
      </vt:variant>
      <vt:variant>
        <vt:i4>2194</vt:i4>
      </vt:variant>
      <vt:variant>
        <vt:i4>1026</vt:i4>
      </vt:variant>
      <vt:variant>
        <vt:i4>1</vt:i4>
      </vt:variant>
      <vt:variant>
        <vt:lpwstr>LOGOsx</vt:lpwstr>
      </vt:variant>
      <vt:variant>
        <vt:lpwstr/>
      </vt:variant>
      <vt:variant>
        <vt:i4>7864440</vt:i4>
      </vt:variant>
      <vt:variant>
        <vt:i4>2399</vt:i4>
      </vt:variant>
      <vt:variant>
        <vt:i4>1025</vt:i4>
      </vt:variant>
      <vt:variant>
        <vt:i4>1</vt:i4>
      </vt:variant>
      <vt:variant>
        <vt:lpwstr>LOGOsx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SUXES GmbH, Juergen Fuerst</dc:creator>
  <cp:keywords/>
  <cp:lastModifiedBy>Jürgen Fürst</cp:lastModifiedBy>
  <cp:revision>7</cp:revision>
  <cp:lastPrinted>2016-09-26T09:04:00Z</cp:lastPrinted>
  <dcterms:created xsi:type="dcterms:W3CDTF">2016-09-26T08:50:00Z</dcterms:created>
  <dcterms:modified xsi:type="dcterms:W3CDTF">2016-11-29T11:18:00Z</dcterms:modified>
</cp:coreProperties>
</file>